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7EF94B" w14:textId="47DB7939" w:rsidR="00BC46CB" w:rsidRPr="00A554DC" w:rsidRDefault="00BC46CB" w:rsidP="00DB76CC">
      <w:pPr>
        <w:widowControl w:val="0"/>
        <w:spacing w:after="120"/>
        <w:jc w:val="center"/>
        <w:rPr>
          <w:b/>
          <w:color w:val="000000" w:themeColor="text1"/>
          <w:spacing w:val="-2"/>
          <w:sz w:val="28"/>
          <w:szCs w:val="28"/>
          <w:lang w:val="nl-NL"/>
        </w:rPr>
      </w:pPr>
      <w:r w:rsidRPr="00A554DC">
        <w:rPr>
          <w:b/>
          <w:color w:val="000000" w:themeColor="text1"/>
          <w:spacing w:val="-2"/>
          <w:sz w:val="28"/>
          <w:szCs w:val="28"/>
          <w:lang w:val="nl-NL"/>
        </w:rPr>
        <w:t>Phụ lục 02:</w:t>
      </w:r>
    </w:p>
    <w:p w14:paraId="7CA2FAD1" w14:textId="77777777" w:rsidR="00BC46CB" w:rsidRPr="00A554DC" w:rsidRDefault="00BC46CB" w:rsidP="00BC46CB">
      <w:pPr>
        <w:widowControl w:val="0"/>
        <w:jc w:val="center"/>
        <w:rPr>
          <w:b/>
          <w:color w:val="000000" w:themeColor="text1"/>
          <w:spacing w:val="-2"/>
          <w:sz w:val="28"/>
          <w:szCs w:val="28"/>
          <w:lang w:val="nl-NL"/>
        </w:rPr>
      </w:pPr>
      <w:r w:rsidRPr="00A554DC">
        <w:rPr>
          <w:b/>
          <w:color w:val="000000" w:themeColor="text1"/>
          <w:spacing w:val="-2"/>
          <w:sz w:val="28"/>
          <w:szCs w:val="28"/>
          <w:lang w:val="nl-NL"/>
        </w:rPr>
        <w:t xml:space="preserve">Thông số kỹ thuật cơ bản của thiết bị trang bị tại phòng học đa năng, thiết bị phục vụ chuyển đổi số và phục vụ dạy học năm 2024 cấp cho </w:t>
      </w:r>
    </w:p>
    <w:p w14:paraId="30D5F120" w14:textId="137D148C" w:rsidR="00BC46CB" w:rsidRPr="00A554DC" w:rsidRDefault="00BC46CB" w:rsidP="00BC46CB">
      <w:pPr>
        <w:widowControl w:val="0"/>
        <w:jc w:val="center"/>
        <w:rPr>
          <w:b/>
          <w:color w:val="000000" w:themeColor="text1"/>
          <w:spacing w:val="-2"/>
          <w:sz w:val="28"/>
          <w:szCs w:val="28"/>
          <w:lang w:val="nl-NL"/>
        </w:rPr>
      </w:pPr>
      <w:r w:rsidRPr="00A554DC">
        <w:rPr>
          <w:b/>
          <w:color w:val="000000" w:themeColor="text1"/>
          <w:spacing w:val="-2"/>
          <w:sz w:val="28"/>
          <w:szCs w:val="28"/>
          <w:lang w:val="nl-NL"/>
        </w:rPr>
        <w:t xml:space="preserve">Trường THPT Ba Gia và THPT số 1 Đức Phổ </w:t>
      </w:r>
    </w:p>
    <w:p w14:paraId="71B71E62" w14:textId="77777777" w:rsidR="00BC46CB" w:rsidRPr="00A554DC" w:rsidRDefault="00BC46CB" w:rsidP="00DB76CC">
      <w:pPr>
        <w:widowControl w:val="0"/>
        <w:spacing w:after="120"/>
        <w:jc w:val="center"/>
        <w:rPr>
          <w:i/>
          <w:color w:val="000000" w:themeColor="text1"/>
          <w:spacing w:val="-2"/>
          <w:sz w:val="12"/>
          <w:szCs w:val="28"/>
          <w:lang w:val="nl-NL"/>
        </w:rPr>
      </w:pPr>
    </w:p>
    <w:p w14:paraId="0E86CDE5" w14:textId="504B2E63" w:rsidR="00DB76CC" w:rsidRPr="00A554DC" w:rsidRDefault="00DB76CC" w:rsidP="00DB76CC">
      <w:pPr>
        <w:widowControl w:val="0"/>
        <w:spacing w:after="120"/>
        <w:jc w:val="center"/>
        <w:rPr>
          <w:i/>
          <w:color w:val="000000" w:themeColor="text1"/>
          <w:spacing w:val="-2"/>
          <w:sz w:val="28"/>
          <w:szCs w:val="28"/>
          <w:lang w:val="nl-NL"/>
        </w:rPr>
      </w:pPr>
      <w:r w:rsidRPr="00A554DC">
        <w:rPr>
          <w:i/>
          <w:color w:val="000000" w:themeColor="text1"/>
          <w:spacing w:val="-2"/>
          <w:sz w:val="28"/>
          <w:szCs w:val="28"/>
          <w:lang w:val="nl-NL"/>
        </w:rPr>
        <w:t xml:space="preserve">(Kèm theo </w:t>
      </w:r>
      <w:r w:rsidR="00BC46CB" w:rsidRPr="00A554DC">
        <w:rPr>
          <w:i/>
          <w:color w:val="000000" w:themeColor="text1"/>
          <w:spacing w:val="-2"/>
          <w:sz w:val="28"/>
          <w:szCs w:val="28"/>
          <w:lang w:val="nl-NL"/>
        </w:rPr>
        <w:t>Công văn số:              /SGDĐT-KHTC ngày       /4/2024 của Sở Giáo dục và Đào tạo</w:t>
      </w:r>
      <w:r w:rsidRPr="00A554DC">
        <w:rPr>
          <w:i/>
          <w:color w:val="000000" w:themeColor="text1"/>
          <w:spacing w:val="-2"/>
          <w:sz w:val="28"/>
          <w:szCs w:val="28"/>
          <w:lang w:val="nl-NL"/>
        </w:rPr>
        <w:t>)</w:t>
      </w:r>
    </w:p>
    <w:p w14:paraId="19158240" w14:textId="77777777" w:rsidR="00BC46CB" w:rsidRPr="00A554DC" w:rsidRDefault="00BC46CB" w:rsidP="00DB76CC">
      <w:pPr>
        <w:widowControl w:val="0"/>
        <w:spacing w:after="120"/>
        <w:jc w:val="center"/>
        <w:rPr>
          <w:i/>
          <w:color w:val="000000" w:themeColor="text1"/>
          <w:spacing w:val="-2"/>
          <w:sz w:val="4"/>
          <w:szCs w:val="28"/>
          <w:lang w:val="nl-N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2552"/>
        <w:gridCol w:w="6520"/>
      </w:tblGrid>
      <w:tr w:rsidR="00A554DC" w:rsidRPr="00A554DC" w14:paraId="110D3FBF" w14:textId="77777777" w:rsidTr="007460B7">
        <w:trPr>
          <w:trHeight w:val="899"/>
          <w:tblHeader/>
        </w:trPr>
        <w:tc>
          <w:tcPr>
            <w:tcW w:w="959" w:type="dxa"/>
            <w:shd w:val="clear" w:color="auto" w:fill="E2EFD9" w:themeFill="accent6" w:themeFillTint="33"/>
            <w:vAlign w:val="center"/>
          </w:tcPr>
          <w:p w14:paraId="52E80434" w14:textId="3BC11749" w:rsidR="00EA0524" w:rsidRPr="00A554DC" w:rsidRDefault="00D97F2C" w:rsidP="007460B7">
            <w:pPr>
              <w:jc w:val="center"/>
              <w:rPr>
                <w:b/>
                <w:iCs/>
                <w:color w:val="000000" w:themeColor="text1"/>
              </w:rPr>
            </w:pPr>
            <w:r w:rsidRPr="00A554DC">
              <w:rPr>
                <w:b/>
                <w:iCs/>
                <w:color w:val="000000" w:themeColor="text1"/>
              </w:rPr>
              <w:t>STT</w:t>
            </w:r>
          </w:p>
        </w:tc>
        <w:tc>
          <w:tcPr>
            <w:tcW w:w="2552" w:type="dxa"/>
            <w:shd w:val="clear" w:color="auto" w:fill="E2EFD9" w:themeFill="accent6" w:themeFillTint="33"/>
            <w:vAlign w:val="center"/>
          </w:tcPr>
          <w:p w14:paraId="29F6112A" w14:textId="03ED73ED" w:rsidR="00EA0524" w:rsidRPr="00A554DC" w:rsidRDefault="00EA0524" w:rsidP="00D97F2C">
            <w:pPr>
              <w:jc w:val="center"/>
              <w:rPr>
                <w:b/>
                <w:iCs/>
                <w:color w:val="000000" w:themeColor="text1"/>
              </w:rPr>
            </w:pPr>
            <w:r w:rsidRPr="00A554DC">
              <w:rPr>
                <w:b/>
                <w:iCs/>
                <w:color w:val="000000" w:themeColor="text1"/>
              </w:rPr>
              <w:t xml:space="preserve">Tên </w:t>
            </w:r>
            <w:r w:rsidR="00D97F2C" w:rsidRPr="00A554DC">
              <w:rPr>
                <w:b/>
                <w:iCs/>
                <w:color w:val="000000" w:themeColor="text1"/>
              </w:rPr>
              <w:t>thiết bị</w:t>
            </w:r>
          </w:p>
        </w:tc>
        <w:tc>
          <w:tcPr>
            <w:tcW w:w="6520" w:type="dxa"/>
            <w:shd w:val="clear" w:color="auto" w:fill="E2EFD9" w:themeFill="accent6" w:themeFillTint="33"/>
            <w:vAlign w:val="center"/>
          </w:tcPr>
          <w:p w14:paraId="5FFD3CAA" w14:textId="01729AD4" w:rsidR="00EA0524" w:rsidRPr="00A554DC" w:rsidRDefault="00C01A02" w:rsidP="00C01A02">
            <w:pPr>
              <w:jc w:val="center"/>
              <w:rPr>
                <w:b/>
                <w:iCs/>
                <w:color w:val="000000" w:themeColor="text1"/>
              </w:rPr>
            </w:pPr>
            <w:r>
              <w:rPr>
                <w:b/>
                <w:iCs/>
                <w:color w:val="000000" w:themeColor="text1"/>
              </w:rPr>
              <w:t>Thông số kỹ thuật cơ bản</w:t>
            </w:r>
            <w:bookmarkStart w:id="0" w:name="_GoBack"/>
            <w:bookmarkEnd w:id="0"/>
          </w:p>
        </w:tc>
      </w:tr>
      <w:tr w:rsidR="00A554DC" w:rsidRPr="00A554DC" w14:paraId="2A1BC894" w14:textId="77777777" w:rsidTr="007460B7">
        <w:trPr>
          <w:trHeight w:val="495"/>
        </w:trPr>
        <w:tc>
          <w:tcPr>
            <w:tcW w:w="959" w:type="dxa"/>
            <w:vAlign w:val="center"/>
          </w:tcPr>
          <w:p w14:paraId="44532AC6" w14:textId="77777777" w:rsidR="00EA0524" w:rsidRPr="00A554DC" w:rsidRDefault="00EA0524" w:rsidP="007460B7">
            <w:pPr>
              <w:jc w:val="center"/>
              <w:rPr>
                <w:i/>
                <w:iCs/>
                <w:color w:val="000000" w:themeColor="text1"/>
              </w:rPr>
            </w:pPr>
            <w:r w:rsidRPr="00A554DC">
              <w:rPr>
                <w:b/>
                <w:bCs/>
                <w:color w:val="000000" w:themeColor="text1"/>
                <w:szCs w:val="24"/>
              </w:rPr>
              <w:t>A</w:t>
            </w:r>
          </w:p>
        </w:tc>
        <w:tc>
          <w:tcPr>
            <w:tcW w:w="9072" w:type="dxa"/>
            <w:gridSpan w:val="2"/>
            <w:vAlign w:val="center"/>
          </w:tcPr>
          <w:p w14:paraId="459CC419" w14:textId="77777777" w:rsidR="00EA0524" w:rsidRPr="00A554DC" w:rsidRDefault="00EA0524" w:rsidP="007460B7">
            <w:pPr>
              <w:jc w:val="left"/>
              <w:rPr>
                <w:b/>
                <w:bCs/>
                <w:color w:val="000000" w:themeColor="text1"/>
                <w:szCs w:val="24"/>
              </w:rPr>
            </w:pPr>
            <w:r w:rsidRPr="00A554DC">
              <w:rPr>
                <w:b/>
                <w:bCs/>
                <w:color w:val="000000" w:themeColor="text1"/>
                <w:szCs w:val="24"/>
              </w:rPr>
              <w:t>THIẾT BỊ TRANG BỊ TẠI PHÒNG HỌC ĐA NĂNG</w:t>
            </w:r>
          </w:p>
        </w:tc>
      </w:tr>
      <w:tr w:rsidR="00A554DC" w:rsidRPr="00A554DC" w14:paraId="1719BF21" w14:textId="77777777" w:rsidTr="007460B7">
        <w:trPr>
          <w:trHeight w:val="279"/>
        </w:trPr>
        <w:tc>
          <w:tcPr>
            <w:tcW w:w="959" w:type="dxa"/>
          </w:tcPr>
          <w:p w14:paraId="06EA92E9" w14:textId="77777777" w:rsidR="00046BA9" w:rsidRPr="00A554DC" w:rsidRDefault="00046BA9" w:rsidP="007460B7">
            <w:pPr>
              <w:ind w:firstLine="22"/>
              <w:jc w:val="center"/>
              <w:rPr>
                <w:rFonts w:asciiTheme="majorHAnsi" w:hAnsiTheme="majorHAnsi" w:cstheme="majorHAnsi"/>
                <w:iCs/>
                <w:color w:val="000000" w:themeColor="text1"/>
                <w:sz w:val="22"/>
                <w:szCs w:val="22"/>
              </w:rPr>
            </w:pPr>
            <w:r w:rsidRPr="00A554DC">
              <w:rPr>
                <w:rFonts w:asciiTheme="majorHAnsi" w:eastAsia="Calibri" w:hAnsiTheme="majorHAnsi" w:cstheme="majorHAnsi"/>
                <w:color w:val="000000" w:themeColor="text1"/>
                <w:sz w:val="22"/>
                <w:szCs w:val="22"/>
              </w:rPr>
              <w:t>1</w:t>
            </w:r>
          </w:p>
        </w:tc>
        <w:tc>
          <w:tcPr>
            <w:tcW w:w="2552" w:type="dxa"/>
          </w:tcPr>
          <w:p w14:paraId="7012B082" w14:textId="77777777" w:rsidR="00046BA9" w:rsidRPr="00A554DC" w:rsidRDefault="00046BA9" w:rsidP="007460B7">
            <w:pPr>
              <w:jc w:val="left"/>
              <w:rPr>
                <w:rFonts w:asciiTheme="majorHAns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Màn hình hiển thị tương tác</w:t>
            </w:r>
          </w:p>
        </w:tc>
        <w:tc>
          <w:tcPr>
            <w:tcW w:w="6520" w:type="dxa"/>
          </w:tcPr>
          <w:p w14:paraId="0C5D7BC6" w14:textId="77777777" w:rsidR="00046BA9" w:rsidRPr="00A554DC" w:rsidRDefault="00046BA9" w:rsidP="00046BA9">
            <w:pPr>
              <w:spacing w:line="276" w:lineRule="auto"/>
              <w:ind w:right="-109"/>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xml:space="preserve">- Màn hình tương tác &gt;=86 inch </w:t>
            </w:r>
          </w:p>
          <w:p w14:paraId="79621B11"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Bề mặt kính: Kính cường lực chống chói dày &gt;= 4mm, độ cứng &gt; 9H</w:t>
            </w:r>
          </w:p>
          <w:p w14:paraId="43B54799"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Độ tương phản &gt;= 5000:1</w:t>
            </w:r>
          </w:p>
          <w:p w14:paraId="1C888C21" w14:textId="77777777" w:rsidR="00046BA9" w:rsidRPr="00A554DC" w:rsidRDefault="00046BA9" w:rsidP="00046BA9">
            <w:pPr>
              <w:spacing w:line="276" w:lineRule="auto"/>
              <w:rPr>
                <w:rFonts w:asciiTheme="majorHAnsi" w:hAnsiTheme="majorHAnsi" w:cstheme="majorHAnsi"/>
                <w:color w:val="000000" w:themeColor="text1"/>
                <w:sz w:val="22"/>
                <w:szCs w:val="22"/>
                <w:vertAlign w:val="superscript"/>
              </w:rPr>
            </w:pPr>
            <w:r w:rsidRPr="00A554DC">
              <w:rPr>
                <w:rFonts w:asciiTheme="majorHAnsi" w:hAnsiTheme="majorHAnsi" w:cstheme="majorHAnsi"/>
                <w:color w:val="000000" w:themeColor="text1"/>
                <w:sz w:val="22"/>
                <w:szCs w:val="22"/>
              </w:rPr>
              <w:t>- Góc nhìn: &gt;= 178</w:t>
            </w:r>
            <w:r w:rsidRPr="00A554DC">
              <w:rPr>
                <w:rFonts w:asciiTheme="majorHAnsi" w:hAnsiTheme="majorHAnsi" w:cstheme="majorHAnsi"/>
                <w:color w:val="000000" w:themeColor="text1"/>
                <w:sz w:val="22"/>
                <w:szCs w:val="22"/>
                <w:vertAlign w:val="superscript"/>
              </w:rPr>
              <w:t>0</w:t>
            </w:r>
            <w:r w:rsidRPr="00A554DC">
              <w:rPr>
                <w:rFonts w:asciiTheme="majorHAnsi" w:hAnsiTheme="majorHAnsi" w:cstheme="majorHAnsi"/>
                <w:color w:val="000000" w:themeColor="text1"/>
                <w:sz w:val="22"/>
                <w:szCs w:val="22"/>
              </w:rPr>
              <w:t>/178</w:t>
            </w:r>
            <w:r w:rsidRPr="00A554DC">
              <w:rPr>
                <w:rFonts w:asciiTheme="majorHAnsi" w:hAnsiTheme="majorHAnsi" w:cstheme="majorHAnsi"/>
                <w:color w:val="000000" w:themeColor="text1"/>
                <w:sz w:val="22"/>
                <w:szCs w:val="22"/>
                <w:vertAlign w:val="superscript"/>
              </w:rPr>
              <w:t>0</w:t>
            </w:r>
          </w:p>
          <w:p w14:paraId="3D7495C5"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xml:space="preserve">- Độ phân giải: 3840 x 2160 (UHD) </w:t>
            </w:r>
          </w:p>
          <w:p w14:paraId="3CA280DB"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Độ phân giải cảm ứng: 32767 x 32767</w:t>
            </w:r>
          </w:p>
          <w:p w14:paraId="413626AD"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Thời gian phản hồi: &lt;= 6ms</w:t>
            </w:r>
          </w:p>
          <w:p w14:paraId="5576A1E0"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Độ sáng &gt;= 400 cd/m2</w:t>
            </w:r>
          </w:p>
          <w:p w14:paraId="432CDED9"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Nguồn điện cung cấp: 100V-240VAC, 50/60Hz</w:t>
            </w:r>
          </w:p>
          <w:p w14:paraId="2B6E07D2"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Mức tiêu thụ điện: ≤ 400W</w:t>
            </w:r>
          </w:p>
          <w:p w14:paraId="372EC6BA"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Có các cổng đầu vào phía trước: HDMI, USB Touch, USB3.0, Bộ thu tín hiệu hồng ngoại*1, Type C*1, NFC*1</w:t>
            </w:r>
          </w:p>
          <w:p w14:paraId="188A9355"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Có các cổng đầu vào phía sau: MIC, TypeC, USB2.0, USB3.0, USB Touch, HDMI, DP In, VGA In, RJ4, Audio In, RS232</w:t>
            </w:r>
          </w:p>
          <w:p w14:paraId="1742DB7A"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Có các cổng đầu ra phía sau: RJ45 out, HDMI out, Audio out, Coax out</w:t>
            </w:r>
          </w:p>
          <w:p w14:paraId="7AEAA89D"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Tín hiệu cảm ứng: Sử dụng tay hoặc các vật thể rắn.</w:t>
            </w:r>
          </w:p>
          <w:p w14:paraId="17539250"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Loa: tích hợp &gt;=20W*2</w:t>
            </w:r>
          </w:p>
          <w:p w14:paraId="7C20C387"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Camera: &gt;=2MP</w:t>
            </w:r>
          </w:p>
          <w:p w14:paraId="0FFA024A"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Tích hợp micro: Có</w:t>
            </w:r>
          </w:p>
          <w:p w14:paraId="0536881C"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xml:space="preserve">- Nhiệt độ/ độ ẩm: </w:t>
            </w:r>
          </w:p>
          <w:p w14:paraId="181048A1"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Hệ điều hành tương thích: Win XP/ Win 7/ Win 8/ Windows 10/Windows 11/ Android/ Mac, Linux</w:t>
            </w:r>
          </w:p>
          <w:p w14:paraId="43BF13A4"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Web Camera được tích hợp trực tiếp vào màn hình tương tác: Tích hợp camera phía trước chuẩn 1080p FHD, có góc quay 110 độ và micro, hỗ trợ hội họp truyền hình và dạy học trực tuyến</w:t>
            </w:r>
          </w:p>
          <w:p w14:paraId="14615B8A"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Thiết bị đọc thẻ NFC được tích hợp trực tiếp vào màn hình tương tác: Hỗ trợ thẻ IC, ID và khả năng truy cập không gian đám mây cá nhân</w:t>
            </w:r>
          </w:p>
          <w:p w14:paraId="76017241"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Tích hợp cổng kết nối type C: Hỗ trợ tín hiệu A/V, chức năng truyền tập tin tốc độ cao</w:t>
            </w:r>
          </w:p>
          <w:p w14:paraId="30891F80"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HỆ THỐNG ANDROID TÍCH HỢP</w:t>
            </w:r>
          </w:p>
          <w:p w14:paraId="178A3CF5"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Tích hợp trực tiếp vào màn hình tương tác</w:t>
            </w:r>
          </w:p>
          <w:p w14:paraId="2D51331C"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Hệ điều hành: Android 11</w:t>
            </w:r>
          </w:p>
          <w:p w14:paraId="1F22842D"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RAM &gt;= 4G</w:t>
            </w:r>
          </w:p>
          <w:p w14:paraId="0A35855F"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Bộ nhớ trong &gt;= 32G</w:t>
            </w:r>
          </w:p>
          <w:p w14:paraId="424A4AE1"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xml:space="preserve">+ HỆ THỐNG OPS PC TÍCH HỢP </w:t>
            </w:r>
          </w:p>
          <w:p w14:paraId="37276A83"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lastRenderedPageBreak/>
              <w:t>- Tích hợp trực tiếp vào màn hình tương tác</w:t>
            </w:r>
          </w:p>
          <w:p w14:paraId="7E2DF615"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Bộ xử lý: Intel® Core™ i5 hoặc i7</w:t>
            </w:r>
          </w:p>
          <w:p w14:paraId="4446834F"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xml:space="preserve">- Card màn hình: Intel </w:t>
            </w:r>
          </w:p>
          <w:p w14:paraId="602834F4" w14:textId="77777777" w:rsidR="00046BA9" w:rsidRPr="00A554DC" w:rsidRDefault="00046BA9" w:rsidP="00046BA9">
            <w:pPr>
              <w:spacing w:line="276" w:lineRule="auto"/>
              <w:rPr>
                <w:rFonts w:asciiTheme="majorHAnsi" w:hAnsiTheme="majorHAnsi" w:cstheme="majorHAnsi"/>
                <w:color w:val="000000" w:themeColor="text1"/>
                <w:sz w:val="22"/>
                <w:szCs w:val="22"/>
              </w:rPr>
            </w:pPr>
            <w:r w:rsidRPr="00A554DC">
              <w:rPr>
                <w:rFonts w:asciiTheme="majorHAnsi" w:hAnsiTheme="majorHAnsi" w:cstheme="majorHAnsi"/>
                <w:color w:val="000000" w:themeColor="text1"/>
                <w:sz w:val="22"/>
                <w:szCs w:val="22"/>
              </w:rPr>
              <w:t>- Bộ nhớ trong &gt;= 8GB</w:t>
            </w:r>
          </w:p>
          <w:p w14:paraId="7F23AFBC" w14:textId="01846AE2" w:rsidR="00046BA9" w:rsidRPr="00A554DC" w:rsidRDefault="00046BA9" w:rsidP="007460B7">
            <w:pPr>
              <w:jc w:val="left"/>
              <w:rPr>
                <w:rFonts w:asciiTheme="majorHAnsi" w:hAnsiTheme="majorHAnsi" w:cstheme="majorHAnsi"/>
                <w:iCs/>
                <w:color w:val="000000" w:themeColor="text1"/>
                <w:sz w:val="22"/>
                <w:szCs w:val="22"/>
              </w:rPr>
            </w:pPr>
            <w:r w:rsidRPr="00A554DC">
              <w:rPr>
                <w:rFonts w:asciiTheme="majorHAnsi" w:hAnsiTheme="majorHAnsi" w:cstheme="majorHAnsi"/>
                <w:color w:val="000000" w:themeColor="text1"/>
                <w:sz w:val="22"/>
                <w:szCs w:val="22"/>
              </w:rPr>
              <w:t>- Ổ cứng: &gt;=128GB SSD</w:t>
            </w:r>
          </w:p>
        </w:tc>
      </w:tr>
      <w:tr w:rsidR="00A554DC" w:rsidRPr="00A554DC" w14:paraId="36F0C360" w14:textId="77777777" w:rsidTr="007460B7">
        <w:trPr>
          <w:trHeight w:val="574"/>
        </w:trPr>
        <w:tc>
          <w:tcPr>
            <w:tcW w:w="959" w:type="dxa"/>
          </w:tcPr>
          <w:p w14:paraId="51C603F8" w14:textId="77777777" w:rsidR="00046BA9" w:rsidRPr="00A554DC" w:rsidRDefault="00046BA9" w:rsidP="007460B7">
            <w:pPr>
              <w:jc w:val="center"/>
              <w:rPr>
                <w:rFonts w:asciiTheme="majorHAnsi" w:hAnsiTheme="majorHAnsi" w:cstheme="majorHAnsi"/>
                <w:i/>
                <w:iCs/>
                <w:color w:val="000000" w:themeColor="text1"/>
                <w:sz w:val="22"/>
                <w:szCs w:val="22"/>
              </w:rPr>
            </w:pPr>
            <w:r w:rsidRPr="00A554DC">
              <w:rPr>
                <w:rFonts w:asciiTheme="majorHAnsi" w:eastAsia="Calibri" w:hAnsiTheme="majorHAnsi" w:cstheme="majorHAnsi"/>
                <w:color w:val="000000" w:themeColor="text1"/>
                <w:sz w:val="22"/>
                <w:szCs w:val="22"/>
              </w:rPr>
              <w:lastRenderedPageBreak/>
              <w:t>2</w:t>
            </w:r>
          </w:p>
        </w:tc>
        <w:tc>
          <w:tcPr>
            <w:tcW w:w="2552" w:type="dxa"/>
          </w:tcPr>
          <w:p w14:paraId="349316AA"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Bảng dạy học</w:t>
            </w:r>
          </w:p>
        </w:tc>
        <w:tc>
          <w:tcPr>
            <w:tcW w:w="6520" w:type="dxa"/>
          </w:tcPr>
          <w:p w14:paraId="09D93BDF"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Bảng trượt có khoá cố định, khung nhôm chắc chắn, dễ dàng xóa sạch phấn bằng nước:</w:t>
            </w:r>
          </w:p>
          <w:p w14:paraId="6DDA91C2"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Hai tấm bảng cố định, mỗi tấm có kích thước: 112,3mm (dài) x1230mm (cao) x 120 mm (sâu)</w:t>
            </w:r>
          </w:p>
          <w:p w14:paraId="75169EB5"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Hai tấm bảng trượt, mỗi tấm có kích thước:  112,3mm (dài) x1230mm (cao) x 120 mm (sâu)</w:t>
            </w:r>
          </w:p>
          <w:p w14:paraId="7FD380DC"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Vật liệu của bảng: </w:t>
            </w:r>
          </w:p>
          <w:p w14:paraId="7003628B"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Bề mặt: vật liệu từ tính</w:t>
            </w:r>
          </w:p>
          <w:p w14:paraId="4CE85A9E"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Lớp giữa: polystyrene ép (XPS)</w:t>
            </w:r>
          </w:p>
          <w:p w14:paraId="08E93D70"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+Lớp sau: SECC</w:t>
            </w:r>
          </w:p>
          <w:p w14:paraId="76E6A396"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Tính năng mỗi lớp:</w:t>
            </w:r>
          </w:p>
          <w:p w14:paraId="091EB0A6"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+Bề mặt: từ tính</w:t>
            </w:r>
          </w:p>
          <w:p w14:paraId="796B8D38"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+Lớp giữa: độ đàn hồi và thân thiện với môi trường</w:t>
            </w:r>
          </w:p>
          <w:p w14:paraId="2E159109" w14:textId="4C09D162"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+Lớp sau: chắc chắn, chống thấm và chống ăn mòn</w:t>
            </w:r>
          </w:p>
          <w:p w14:paraId="0C69CB22"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Khung nhôm nguyên khối:</w:t>
            </w:r>
          </w:p>
          <w:p w14:paraId="51A2880E"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 Vật liệu khung: hợp kim nhôm</w:t>
            </w:r>
          </w:p>
          <w:p w14:paraId="634A5D78"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 Kích thước: 4500mm (dài) x1306mm (cao) x 230mm (sâu)</w:t>
            </w:r>
          </w:p>
        </w:tc>
      </w:tr>
      <w:tr w:rsidR="00A554DC" w:rsidRPr="00A554DC" w14:paraId="7AEF031B" w14:textId="77777777" w:rsidTr="007460B7">
        <w:trPr>
          <w:trHeight w:val="574"/>
        </w:trPr>
        <w:tc>
          <w:tcPr>
            <w:tcW w:w="959" w:type="dxa"/>
          </w:tcPr>
          <w:p w14:paraId="4D83FA3D" w14:textId="77777777" w:rsidR="00046BA9" w:rsidRPr="00A554DC" w:rsidRDefault="00046BA9" w:rsidP="007460B7">
            <w:pPr>
              <w:jc w:val="center"/>
              <w:rPr>
                <w:rFonts w:asciiTheme="majorHAnsi" w:hAnsiTheme="majorHAnsi" w:cstheme="majorHAnsi"/>
                <w:i/>
                <w:iCs/>
                <w:color w:val="000000" w:themeColor="text1"/>
                <w:sz w:val="22"/>
                <w:szCs w:val="22"/>
              </w:rPr>
            </w:pPr>
            <w:r w:rsidRPr="00A554DC">
              <w:rPr>
                <w:rFonts w:asciiTheme="majorHAnsi" w:eastAsia="Calibri" w:hAnsiTheme="majorHAnsi" w:cstheme="majorHAnsi"/>
                <w:color w:val="000000" w:themeColor="text1"/>
                <w:sz w:val="22"/>
                <w:szCs w:val="22"/>
              </w:rPr>
              <w:t>3</w:t>
            </w:r>
          </w:p>
        </w:tc>
        <w:tc>
          <w:tcPr>
            <w:tcW w:w="2552" w:type="dxa"/>
          </w:tcPr>
          <w:p w14:paraId="5B23D11F"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Thiết bị lưu trữ (có chức năng phân quyền)</w:t>
            </w:r>
          </w:p>
        </w:tc>
        <w:tc>
          <w:tcPr>
            <w:tcW w:w="6520" w:type="dxa"/>
          </w:tcPr>
          <w:p w14:paraId="081A7FBC"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Có khả năng: Lưu trữ và phân quyền truy cập vào các nội dung học được lưu trữ qua wifi</w:t>
            </w:r>
          </w:p>
          <w:p w14:paraId="7BA3113B"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Thông số kỹ thuật thiết bị</w:t>
            </w:r>
          </w:p>
          <w:p w14:paraId="7FA2832D" w14:textId="77777777" w:rsidR="00046BA9" w:rsidRPr="00A554DC" w:rsidRDefault="00046BA9" w:rsidP="00046BA9">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CPU: Intel® Atom™ Processor – Dual Core, 1,46 GHz (hoặc tương đương)</w:t>
            </w:r>
          </w:p>
          <w:p w14:paraId="54ADBD4F"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Bộ nhớ &gt;= 4GB DDR3L-1067</w:t>
            </w:r>
          </w:p>
          <w:p w14:paraId="28445079"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Bộ nhớ lưu trữ &gt;= 16GB eMMC / 1000GB SATA HDD</w:t>
            </w:r>
          </w:p>
          <w:p w14:paraId="5FD00474"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Giao tiếp dữ liệu không dây: wifi 802.11a/b/g/n/ac</w:t>
            </w:r>
          </w:p>
          <w:p w14:paraId="4A47AF74"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OS/SW: Ubuntu 14.04 64bit / Dịch vụ Content Hub (nạp sẵn trong ổ HDD)</w:t>
            </w:r>
          </w:p>
          <w:p w14:paraId="3B22E2C3" w14:textId="3716A710"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Cổng I/O: 1 cổng USB 3.0 (tương thích USB2.0)/ 1 cổng Gigabit Ethernet/ 1 cổng vào DC (12V/2A)</w:t>
            </w:r>
          </w:p>
          <w:p w14:paraId="446222B7"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Đèn LED biểu thị: 1 đèn biểu thị hệ thống/ 1 đèn biểu thị kết nối viễn thông</w:t>
            </w:r>
          </w:p>
          <w:p w14:paraId="03DA9216"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Nút bấm: 1 nút nguồn/ 1 nút khôi phục cài đặt gốc (8 giây)</w:t>
            </w:r>
          </w:p>
          <w:p w14:paraId="73231408" w14:textId="7135B880"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Đặc điểm pin: Li-Polymer: 7,4V, 4050mAh/ Thời gian duy trì khoảng 4,75h trong điều kiện và cách sử dụng thông thường</w:t>
            </w:r>
          </w:p>
          <w:p w14:paraId="23C46008"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Đầu nối nguồn: Đầu vào AC 100 - 240V/ Đầu ra DC 12V/2A / Tần số: 50Hz đến 60Hz, pha đơn</w:t>
            </w:r>
          </w:p>
          <w:p w14:paraId="3FA4E6C0"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Hiệu năng wifi: hỗ trợ 50 kết nối đồng thời. Cho phép các thiết bị máy tính xách tay, máy tính bảng truy cập vào trung tâm dữ liệu cùng một lúc để mở file video hoặc tải sách số về máy.</w:t>
            </w:r>
          </w:p>
          <w:p w14:paraId="34353768"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Quản lý phân quyền truy cập sử dụng dữ liệu khác nhau giữa giáo viên và trẻ.</w:t>
            </w:r>
          </w:p>
          <w:p w14:paraId="789B5A95"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Tương thích với hệ điều hành Windows và Android</w:t>
            </w:r>
          </w:p>
        </w:tc>
      </w:tr>
      <w:tr w:rsidR="00A554DC" w:rsidRPr="00A554DC" w14:paraId="771E0C82" w14:textId="77777777" w:rsidTr="007460B7">
        <w:trPr>
          <w:trHeight w:val="574"/>
        </w:trPr>
        <w:tc>
          <w:tcPr>
            <w:tcW w:w="959" w:type="dxa"/>
          </w:tcPr>
          <w:p w14:paraId="3E57221D" w14:textId="77777777" w:rsidR="00046BA9" w:rsidRPr="00A554DC" w:rsidRDefault="00046BA9" w:rsidP="007460B7">
            <w:pPr>
              <w:jc w:val="center"/>
              <w:rPr>
                <w:rFonts w:asciiTheme="majorHAnsi" w:hAnsiTheme="majorHAnsi" w:cstheme="majorHAnsi"/>
                <w:i/>
                <w:iCs/>
                <w:color w:val="000000" w:themeColor="text1"/>
                <w:sz w:val="22"/>
                <w:szCs w:val="22"/>
              </w:rPr>
            </w:pPr>
            <w:r w:rsidRPr="00A554DC">
              <w:rPr>
                <w:rFonts w:asciiTheme="majorHAnsi" w:eastAsia="Calibri" w:hAnsiTheme="majorHAnsi" w:cstheme="majorHAnsi"/>
                <w:color w:val="000000" w:themeColor="text1"/>
                <w:sz w:val="22"/>
                <w:szCs w:val="22"/>
              </w:rPr>
              <w:t>4</w:t>
            </w:r>
          </w:p>
        </w:tc>
        <w:tc>
          <w:tcPr>
            <w:tcW w:w="2552" w:type="dxa"/>
          </w:tcPr>
          <w:p w14:paraId="2FC47D64"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Máy chiếu vật thể</w:t>
            </w:r>
          </w:p>
        </w:tc>
        <w:tc>
          <w:tcPr>
            <w:tcW w:w="6520" w:type="dxa"/>
          </w:tcPr>
          <w:p w14:paraId="37C1D583"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Cảm biến hình ảnh: Cảm biến CMOS 16 Megapixel</w:t>
            </w:r>
          </w:p>
          <w:p w14:paraId="2228CF65"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Độ phân giải quang học (điểm ảnh): 4608 x 3456 pixels</w:t>
            </w:r>
          </w:p>
          <w:p w14:paraId="12A91023"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Khổ quét tối đa: A3</w:t>
            </w:r>
          </w:p>
          <w:p w14:paraId="7ADCDC43"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Đèn led tích hợp: 4 bóng- 3 cấp độ sáng</w:t>
            </w:r>
          </w:p>
          <w:p w14:paraId="05FAF679"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Định dạng đầu ra</w:t>
            </w:r>
          </w:p>
          <w:p w14:paraId="07CE244D"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lastRenderedPageBreak/>
              <w:t>- Picture: JPG, TIFF, BMP, PNG</w:t>
            </w:r>
          </w:p>
          <w:p w14:paraId="0A535520"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Document: PDF(Image), PDF (Searchable), PDF (Text), Excel, WORD, TEXT</w:t>
            </w:r>
          </w:p>
          <w:p w14:paraId="39F5541D"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Video: AVI, MPEG, FLV, WMV</w:t>
            </w:r>
          </w:p>
          <w:p w14:paraId="13A8ABD0"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Giao diện kết nối: </w:t>
            </w:r>
          </w:p>
          <w:p w14:paraId="48D404C8"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USB 2.0 Type B x 1 (Đối với Kết nối PC)</w:t>
            </w:r>
          </w:p>
          <w:p w14:paraId="08C84BAB"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USB 2.0 Type A x 1 (Dành cho Phần mở rộng USB)</w:t>
            </w:r>
          </w:p>
          <w:p w14:paraId="070B9EE4"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Nguồn: 5V – cấp nguồn qua USB</w:t>
            </w:r>
          </w:p>
          <w:p w14:paraId="63DB340B"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Phụ kiện: </w:t>
            </w:r>
          </w:p>
          <w:p w14:paraId="6B687212"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Cáp USB type B x 1</w:t>
            </w:r>
          </w:p>
          <w:p w14:paraId="20ED01D8" w14:textId="77777777"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Tấm Pad x 1</w:t>
            </w:r>
          </w:p>
          <w:p w14:paraId="64EF1D8B" w14:textId="3F6C8520"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Sách HDSD x 1</w:t>
            </w:r>
          </w:p>
          <w:p w14:paraId="444D59CD"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Nguồn: 5V – cấp nguồn qua USB</w:t>
            </w:r>
          </w:p>
          <w:p w14:paraId="15FFC31B"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Phụ kiện: </w:t>
            </w:r>
          </w:p>
          <w:p w14:paraId="0FEC9D8E"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Cáp USB type B x 1</w:t>
            </w:r>
          </w:p>
          <w:p w14:paraId="036513A7"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Tấm Pad x 1</w:t>
            </w:r>
          </w:p>
          <w:p w14:paraId="1983FA17" w14:textId="31D8C285" w:rsidR="00046BA9" w:rsidRPr="00A554DC" w:rsidRDefault="00046BA9" w:rsidP="00046BA9">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Sách HDSD x 1</w:t>
            </w:r>
          </w:p>
        </w:tc>
      </w:tr>
      <w:tr w:rsidR="00A554DC" w:rsidRPr="00A554DC" w14:paraId="3B93D4C8" w14:textId="77777777" w:rsidTr="007460B7">
        <w:trPr>
          <w:trHeight w:val="574"/>
        </w:trPr>
        <w:tc>
          <w:tcPr>
            <w:tcW w:w="959" w:type="dxa"/>
          </w:tcPr>
          <w:p w14:paraId="56D2D45B" w14:textId="77777777" w:rsidR="00046BA9" w:rsidRPr="00A554DC" w:rsidRDefault="00046BA9" w:rsidP="007460B7">
            <w:pPr>
              <w:jc w:val="center"/>
              <w:rPr>
                <w:rFonts w:asciiTheme="majorHAnsi" w:hAnsiTheme="majorHAnsi" w:cstheme="majorHAnsi"/>
                <w:i/>
                <w:iCs/>
                <w:color w:val="000000" w:themeColor="text1"/>
                <w:sz w:val="22"/>
                <w:szCs w:val="22"/>
              </w:rPr>
            </w:pPr>
            <w:r w:rsidRPr="00A554DC">
              <w:rPr>
                <w:rFonts w:asciiTheme="majorHAnsi" w:eastAsia="Calibri" w:hAnsiTheme="majorHAnsi" w:cstheme="majorHAnsi"/>
                <w:color w:val="000000" w:themeColor="text1"/>
                <w:sz w:val="22"/>
                <w:szCs w:val="22"/>
              </w:rPr>
              <w:lastRenderedPageBreak/>
              <w:t>5</w:t>
            </w:r>
          </w:p>
        </w:tc>
        <w:tc>
          <w:tcPr>
            <w:tcW w:w="2552" w:type="dxa"/>
          </w:tcPr>
          <w:p w14:paraId="71298E15"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Hệ thống âm thanh</w:t>
            </w:r>
          </w:p>
        </w:tc>
        <w:tc>
          <w:tcPr>
            <w:tcW w:w="6520" w:type="dxa"/>
          </w:tcPr>
          <w:p w14:paraId="4D975C5E" w14:textId="534E975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1. Bộ trộn âm ly (số lượng: 01 bộ)</w:t>
            </w:r>
          </w:p>
          <w:p w14:paraId="42BF5385"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Công suất định mức 260W </w:t>
            </w:r>
          </w:p>
          <w:p w14:paraId="40F3F932"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Quy định đầu ra &lt;3dB (không tải khi đầy tải) </w:t>
            </w:r>
          </w:p>
          <w:p w14:paraId="6AABD1DF"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Đầu ra loa 39 Ohm (100V)</w:t>
            </w:r>
          </w:p>
          <w:p w14:paraId="5C9F48A1"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Trở kháng thấp: 4-16 Ohm </w:t>
            </w:r>
          </w:p>
          <w:p w14:paraId="65B2228D"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Quy định đầu ra 600 Ohm, 1,2V </w:t>
            </w:r>
          </w:p>
          <w:p w14:paraId="7DE461CC"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Đáp ứng tần số 60-15000 KHz, +/- 3dB</w:t>
            </w:r>
          </w:p>
          <w:p w14:paraId="429A77D9" w14:textId="0015F63B"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2. Micro không dây cài tai (Số lượng: 1 bộ)</w:t>
            </w:r>
          </w:p>
          <w:p w14:paraId="3AF4A762"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Bộ sản phẩm gồm </w:t>
            </w:r>
          </w:p>
          <w:p w14:paraId="56C6357D"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- 1 x SVX1: Bộ phát Bodypack </w:t>
            </w:r>
          </w:p>
          <w:p w14:paraId="0CFEE2EA"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- 1 x PGA31: Micro cài đầu </w:t>
            </w:r>
          </w:p>
          <w:p w14:paraId="2953F111"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- 1 x SVX4: Bộ thu</w:t>
            </w:r>
          </w:p>
          <w:p w14:paraId="1453ECA6"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Giải tần đáp ứng: 50 Hz – 15 kHz </w:t>
            </w:r>
          </w:p>
          <w:p w14:paraId="72AA5D1D"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Thời lượng pin: Lên đến 10 giờ với 2 pin AA</w:t>
            </w:r>
          </w:p>
          <w:p w14:paraId="0CC32650"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Phạm vi hoạt động: </w:t>
            </w:r>
          </w:p>
          <w:p w14:paraId="35A17972"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Chế độ nguồn LO: 18 m (60 ft.) </w:t>
            </w:r>
          </w:p>
          <w:p w14:paraId="0EBCCE9A"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Chế độ nguồn HI: 75 m (250 ft.) </w:t>
            </w:r>
          </w:p>
          <w:p w14:paraId="70A93681" w14:textId="487DADAD"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3. Micro không dây cầm tay (Số lượng: 1 bộ)</w:t>
            </w:r>
          </w:p>
          <w:p w14:paraId="269CEE46"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Bộ sản phẩm gồm </w:t>
            </w:r>
          </w:p>
          <w:p w14:paraId="6D6DAD32"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- 1 x SVX2/PG58: Micro cầm tay </w:t>
            </w:r>
          </w:p>
          <w:p w14:paraId="239A5917"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- 1 x SVX4: Bộ thu</w:t>
            </w:r>
          </w:p>
          <w:p w14:paraId="73589FFE"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Giải tần đáp ứng: 50 Hz – 15 kHz</w:t>
            </w:r>
          </w:p>
          <w:p w14:paraId="29FECEE8"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Thời lượng pin: Lên đến 10 giờ với 2 pin AA</w:t>
            </w:r>
          </w:p>
          <w:p w14:paraId="2F546908"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Phạm vi hoạt động: </w:t>
            </w:r>
          </w:p>
          <w:p w14:paraId="544E2E13"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Chế độ nguồn LO: 18 m (60 ft.) </w:t>
            </w:r>
          </w:p>
          <w:p w14:paraId="564A6465"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Chế độ nguồn HI: 75 m (250 ft.) </w:t>
            </w:r>
          </w:p>
          <w:p w14:paraId="7EFA5A31" w14:textId="025719F9"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4. Loa (số lượng 4 cái)</w:t>
            </w:r>
          </w:p>
          <w:p w14:paraId="65631265"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-Max power 60 W</w:t>
            </w:r>
          </w:p>
          <w:p w14:paraId="24C58BA1"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-Rated power 40 W</w:t>
            </w:r>
          </w:p>
          <w:p w14:paraId="498A5849"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-Power taps @ 100V 40 W / 20 W / 10 W</w:t>
            </w:r>
          </w:p>
          <w:p w14:paraId="5B69B638"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-Power taps @ 70V 20 W / 10 W / 5 W</w:t>
            </w:r>
          </w:p>
          <w:p w14:paraId="01806A0C" w14:textId="32D663D0"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-SPL at 40W/ 1W (4kHz, 1m) 101 dB / 86 dB</w:t>
            </w:r>
          </w:p>
          <w:p w14:paraId="367110D2" w14:textId="0D5D59F8"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-Frequency response (-10 dB) 100 Hz - 20kHz</w:t>
            </w:r>
          </w:p>
          <w:p w14:paraId="2A9F268D" w14:textId="3491EB41"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-Dispersion angle (1kHz / -6 dB) 160°</w:t>
            </w:r>
          </w:p>
          <w:p w14:paraId="3696C17F"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lastRenderedPageBreak/>
              <w:t>-Rated input voltage 100 V / 70 V / 8Ω</w:t>
            </w:r>
          </w:p>
          <w:p w14:paraId="5089E98C"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-Rated impedance 250 Ω / 500 Ω / 1k Ω</w:t>
            </w:r>
          </w:p>
          <w:p w14:paraId="55D1737A"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5. Tủ rack </w:t>
            </w:r>
          </w:p>
          <w:p w14:paraId="5F48046F"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Số lượng: 01 cái</w:t>
            </w:r>
          </w:p>
          <w:p w14:paraId="68DEEC7D" w14:textId="547B71DF"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Tiêu chuẩn: ANSI/EIA 310-D, kiểu A, 1U = 1,75 inch = 44,45mm</w:t>
            </w:r>
          </w:p>
          <w:p w14:paraId="4B237344"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Tải trọng &gt;= 100 kg</w:t>
            </w:r>
          </w:p>
          <w:p w14:paraId="2A09DB36"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6. Dây loa</w:t>
            </w:r>
          </w:p>
          <w:p w14:paraId="572B627C"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- 1x2x16 AWG x60 (m)</w:t>
            </w:r>
          </w:p>
          <w:p w14:paraId="366E0DE8" w14:textId="77777777" w:rsidR="00046BA9" w:rsidRPr="00A554DC" w:rsidRDefault="00046BA9" w:rsidP="007460B7">
            <w:pPr>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Cáp loa vỏ cách điện 1 x 16AWG, có màng nhôm và dây chống nhiễu 16AWG, vỏ PVC chậm cháy. </w:t>
            </w:r>
          </w:p>
          <w:p w14:paraId="37185579" w14:textId="615665EA"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Dây cứng (Số lõi: 19x0,287mm)</w:t>
            </w:r>
          </w:p>
        </w:tc>
      </w:tr>
      <w:tr w:rsidR="00A554DC" w:rsidRPr="00A554DC" w14:paraId="3755CBEE" w14:textId="77777777" w:rsidTr="007460B7">
        <w:trPr>
          <w:trHeight w:val="574"/>
        </w:trPr>
        <w:tc>
          <w:tcPr>
            <w:tcW w:w="959" w:type="dxa"/>
          </w:tcPr>
          <w:p w14:paraId="4C08369B" w14:textId="39B7457E" w:rsidR="00046BA9" w:rsidRPr="00A554DC" w:rsidRDefault="00046BA9" w:rsidP="007460B7">
            <w:pPr>
              <w:jc w:val="center"/>
              <w:rPr>
                <w:rFonts w:asciiTheme="majorHAnsi" w:hAnsiTheme="majorHAnsi" w:cstheme="majorHAnsi"/>
                <w:iCs/>
                <w:color w:val="000000" w:themeColor="text1"/>
                <w:sz w:val="22"/>
                <w:szCs w:val="22"/>
              </w:rPr>
            </w:pPr>
            <w:r w:rsidRPr="00A554DC">
              <w:rPr>
                <w:rFonts w:asciiTheme="majorHAnsi" w:hAnsiTheme="majorHAnsi" w:cstheme="majorHAnsi"/>
                <w:iCs/>
                <w:color w:val="000000" w:themeColor="text1"/>
                <w:sz w:val="22"/>
                <w:szCs w:val="22"/>
              </w:rPr>
              <w:lastRenderedPageBreak/>
              <w:t>6</w:t>
            </w:r>
          </w:p>
        </w:tc>
        <w:tc>
          <w:tcPr>
            <w:tcW w:w="2552" w:type="dxa"/>
          </w:tcPr>
          <w:p w14:paraId="7223AFD2"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Camera quay cận cảnh lấy nét</w:t>
            </w:r>
          </w:p>
        </w:tc>
        <w:tc>
          <w:tcPr>
            <w:tcW w:w="6520" w:type="dxa"/>
          </w:tcPr>
          <w:p w14:paraId="5E1D117C"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Thông số kỹ thuật</w:t>
            </w:r>
          </w:p>
          <w:p w14:paraId="1C34A82D"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Camera PTZ 4K</w:t>
            </w:r>
          </w:p>
          <w:p w14:paraId="2B248FEE"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HDMI: 2160p 60 / 59,94 / 50/30 / 29,97 / 25</w:t>
            </w:r>
          </w:p>
          <w:p w14:paraId="34B25F2D"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1080p 60 / 59,94 / 50/30 / 29,97 / 25</w:t>
            </w:r>
          </w:p>
          <w:p w14:paraId="39FA004A"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1080i 60 / 59,94 / 50</w:t>
            </w:r>
          </w:p>
          <w:p w14:paraId="46E9E08A"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720p 60 / 59,94 / 50</w:t>
            </w:r>
          </w:p>
          <w:p w14:paraId="1557D6D1"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SDI: 1080p 60 / 59,94 / 50/30 / 29,97 / 25</w:t>
            </w:r>
          </w:p>
          <w:p w14:paraId="65D8CABE"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1080i 60 / 59,94 / 50</w:t>
            </w:r>
          </w:p>
          <w:p w14:paraId="48E6CB6A"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 xml:space="preserve">            720p 60 / 59,94 / 50</w:t>
            </w:r>
          </w:p>
          <w:p w14:paraId="59168D07" w14:textId="304014C8"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Cảm biến hình ảnh: 1 / 1,8 ""CMOS</w:t>
            </w:r>
          </w:p>
          <w:p w14:paraId="512D387B" w14:textId="07BBBF6F"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Điểm ảnh hiệu quả: 8,42Mega Pixels</w:t>
            </w:r>
          </w:p>
          <w:p w14:paraId="4EDCB8F3"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Tỷ lệ S / N: ≥55dB</w:t>
            </w:r>
          </w:p>
          <w:p w14:paraId="04B01C32"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Min. Độ sáng: 0,5 Lux @ (F1.8, AGC ON)</w:t>
            </w:r>
          </w:p>
          <w:p w14:paraId="73365C70"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Màn trập điện tử: 1 / 30s ~ 1 / 10000s</w:t>
            </w:r>
          </w:p>
          <w:p w14:paraId="07853053"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Tỷ lệ thu phóng: Quang học 20x, Thu phóng kỹ thuật số 16x</w:t>
            </w:r>
          </w:p>
          <w:p w14:paraId="1B9B888B"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Kiểm soát gamma: Tắt / Bình thường</w:t>
            </w:r>
          </w:p>
          <w:p w14:paraId="38D1EC4D"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Định dạng nén video: H.264 / H.265 / MJPEG</w:t>
            </w:r>
          </w:p>
          <w:p w14:paraId="68631B77"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Tốc độ bit âm thanh: 96Kb / giây, 128Kb / giây, 256Kb / giây</w:t>
            </w:r>
          </w:p>
          <w:p w14:paraId="3D2187BC" w14:textId="7A678BD2"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Kích thước:  ≤ 173 (W) x 219 (H) x 189,08 (D) (mm)</w:t>
            </w:r>
          </w:p>
          <w:p w14:paraId="4A611987"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Nguồn: DC 12V 12W</w:t>
            </w:r>
          </w:p>
          <w:p w14:paraId="0A1D2EE8"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Kiểm soát mống mắt: Tự động / Thủ công</w:t>
            </w:r>
          </w:p>
          <w:p w14:paraId="1C9D2C1C"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Giảm nhiễu kỹ thuật số: 2D / 3D</w:t>
            </w:r>
          </w:p>
          <w:p w14:paraId="54B1FFFE"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Hiển thị trên màn hình (OSD): Tiếng Anh / Tiếng Trung giản thể / Tiếng Trung phồn thể</w:t>
            </w:r>
          </w:p>
          <w:p w14:paraId="4BB69A99"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Cân bằng trắng: Tự động, Trong nhà, Ngoài trời, OnePush, Thủ công, VAR</w:t>
            </w:r>
          </w:p>
        </w:tc>
      </w:tr>
      <w:tr w:rsidR="00A554DC" w:rsidRPr="00A554DC" w14:paraId="058C058B" w14:textId="77777777" w:rsidTr="007460B7">
        <w:trPr>
          <w:trHeight w:val="574"/>
        </w:trPr>
        <w:tc>
          <w:tcPr>
            <w:tcW w:w="959" w:type="dxa"/>
          </w:tcPr>
          <w:p w14:paraId="717D35F6" w14:textId="4346AB99" w:rsidR="00046BA9" w:rsidRPr="00A554DC" w:rsidRDefault="00046BA9" w:rsidP="007460B7">
            <w:pPr>
              <w:jc w:val="center"/>
              <w:rPr>
                <w:rFonts w:asciiTheme="majorHAnsi" w:hAnsiTheme="majorHAnsi" w:cstheme="majorHAnsi"/>
                <w:i/>
                <w:iCs/>
                <w:color w:val="000000" w:themeColor="text1"/>
                <w:sz w:val="22"/>
                <w:szCs w:val="22"/>
              </w:rPr>
            </w:pPr>
            <w:r w:rsidRPr="00A554DC">
              <w:rPr>
                <w:rFonts w:asciiTheme="majorHAnsi" w:eastAsia="Calibri" w:hAnsiTheme="majorHAnsi" w:cstheme="majorHAnsi"/>
                <w:color w:val="000000" w:themeColor="text1"/>
                <w:sz w:val="22"/>
                <w:szCs w:val="22"/>
              </w:rPr>
              <w:t>7</w:t>
            </w:r>
          </w:p>
        </w:tc>
        <w:tc>
          <w:tcPr>
            <w:tcW w:w="2552" w:type="dxa"/>
          </w:tcPr>
          <w:p w14:paraId="6B8C09AA"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Camera theo dõi chuyển động</w:t>
            </w:r>
          </w:p>
        </w:tc>
        <w:tc>
          <w:tcPr>
            <w:tcW w:w="6520" w:type="dxa"/>
          </w:tcPr>
          <w:p w14:paraId="765B9CCA" w14:textId="0CBA55F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Kích thước ≤ 118 x 37,2x 30,8 (mm)</w:t>
            </w:r>
          </w:p>
          <w:p w14:paraId="339AF016"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Thấu kính: UHD 3840*2160 110” Wide-angle</w:t>
            </w:r>
          </w:p>
          <w:p w14:paraId="59F95BD3"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Chiếu sáng tối thiểu: 0.5 Lux</w:t>
            </w:r>
          </w:p>
          <w:p w14:paraId="4E4493B4"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Màn trập điện: 1/30s – 1/10000s</w:t>
            </w:r>
          </w:p>
          <w:p w14:paraId="37E3495E"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Cân bằng trắng: Tự động, Trong nhà, Ngoài trời, Thủ công</w:t>
            </w:r>
          </w:p>
          <w:p w14:paraId="258260FC"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Xử lý tín hiệu số: 2D&amp;3D Digital Signal Processing</w:t>
            </w:r>
          </w:p>
          <w:p w14:paraId="15CF621D"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Thay đổi đèn nền: Hỗ trợ</w:t>
            </w:r>
          </w:p>
          <w:p w14:paraId="4FF3BFB6"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Tiêu thụ năng lượng: 3.0W(MAX)</w:t>
            </w:r>
          </w:p>
          <w:p w14:paraId="550E8667"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Điện áp đầu vào: 5V (USB Power Delivery)</w:t>
            </w:r>
          </w:p>
          <w:p w14:paraId="2946FCBA"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Dòng điện đầu vào: 600mA</w:t>
            </w:r>
          </w:p>
          <w:p w14:paraId="235A4736"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Nhiệt độ hoạt động: 0 – 40 độ C</w:t>
            </w:r>
          </w:p>
          <w:p w14:paraId="596A9BB6"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lastRenderedPageBreak/>
              <w:t>USB: 3.0*1 Type C</w:t>
            </w:r>
          </w:p>
          <w:p w14:paraId="69E47EB0"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Điều khiển từ xa hồng ngoại: Hỗ trợ</w:t>
            </w:r>
          </w:p>
          <w:p w14:paraId="7DDD2384"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Hệ điều hành tương thích: Window 10 hoặc cao hơn; MAC OS 10.10 hoặc cao hơn, Linux, Android</w:t>
            </w:r>
          </w:p>
          <w:p w14:paraId="27A86947" w14:textId="732485DE"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CPU: 2,4GHz Intel Core 2 Duo Processor</w:t>
            </w:r>
          </w:p>
          <w:p w14:paraId="02DB990C"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RAM: 2GB</w:t>
            </w:r>
          </w:p>
          <w:p w14:paraId="3D8B0314"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Độ phân giải: 4K</w:t>
            </w:r>
          </w:p>
          <w:p w14:paraId="1901E612"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Nén: H.264</w:t>
            </w:r>
          </w:p>
          <w:p w14:paraId="78E3F5CF"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Nhận diện khuôn mặt thông minh: Hỗ trợ</w:t>
            </w:r>
          </w:p>
          <w:p w14:paraId="5C5A0C05"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Micro: Hỗ trợ</w:t>
            </w:r>
          </w:p>
        </w:tc>
      </w:tr>
      <w:tr w:rsidR="00A554DC" w:rsidRPr="00A554DC" w14:paraId="3F47654A" w14:textId="77777777" w:rsidTr="007460B7">
        <w:trPr>
          <w:trHeight w:val="574"/>
        </w:trPr>
        <w:tc>
          <w:tcPr>
            <w:tcW w:w="959" w:type="dxa"/>
          </w:tcPr>
          <w:p w14:paraId="67BD6449" w14:textId="5A646EC7" w:rsidR="00046BA9" w:rsidRPr="00A554DC" w:rsidRDefault="00046BA9" w:rsidP="007460B7">
            <w:pPr>
              <w:jc w:val="center"/>
              <w:rPr>
                <w:rFonts w:asciiTheme="majorHAnsi" w:hAnsiTheme="majorHAnsi" w:cstheme="majorHAnsi"/>
                <w:i/>
                <w:iCs/>
                <w:color w:val="000000" w:themeColor="text1"/>
                <w:sz w:val="22"/>
                <w:szCs w:val="22"/>
              </w:rPr>
            </w:pPr>
            <w:r w:rsidRPr="00A554DC">
              <w:rPr>
                <w:rFonts w:asciiTheme="majorHAnsi" w:eastAsia="Calibri" w:hAnsiTheme="majorHAnsi" w:cstheme="majorHAnsi"/>
                <w:color w:val="000000" w:themeColor="text1"/>
                <w:sz w:val="22"/>
                <w:szCs w:val="22"/>
              </w:rPr>
              <w:lastRenderedPageBreak/>
              <w:t>8</w:t>
            </w:r>
          </w:p>
        </w:tc>
        <w:tc>
          <w:tcPr>
            <w:tcW w:w="2552" w:type="dxa"/>
          </w:tcPr>
          <w:p w14:paraId="67BD2699"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Hệ thống điều khiển</w:t>
            </w:r>
          </w:p>
        </w:tc>
        <w:tc>
          <w:tcPr>
            <w:tcW w:w="6520" w:type="dxa"/>
          </w:tcPr>
          <w:p w14:paraId="5E7EB2DE"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Thiết bị điều khiển trung tâm</w:t>
            </w:r>
          </w:p>
          <w:p w14:paraId="3DA0CF15"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Tiêu chuẩn video: HD</w:t>
            </w:r>
          </w:p>
          <w:p w14:paraId="5D3529B3"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Định dạng video: 1080i 50 / 59,94 / 60Hz, 720p 50 / 59,94 / 60Hz</w:t>
            </w:r>
          </w:p>
          <w:p w14:paraId="5B8DA665"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Đầu vào Routable / Crosspoint: Tất cả 6, có thể lặp lại</w:t>
            </w:r>
          </w:p>
          <w:p w14:paraId="64355FE2"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Đầu vào video: 4x HD-SDI, 2x HDMI</w:t>
            </w:r>
          </w:p>
          <w:p w14:paraId="6EAC5038"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Giao diện đồ họa máy tính: 2 qua HDMI</w:t>
            </w:r>
          </w:p>
          <w:p w14:paraId="638E5C7E"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Đầu ra video: 1x HDMI + 2x SDI có thể gán: AUX 1-6, PGM, PVW, PGM Clean hoặc multiview</w:t>
            </w:r>
          </w:p>
          <w:p w14:paraId="677F3A31"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Ngõ vào âm thanh tương tự: 2x XLR cân bằng</w:t>
            </w:r>
          </w:p>
          <w:p w14:paraId="16E863A3"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Đầu ra âm thanh tương tự: 1x tai nghe stereo</w:t>
            </w:r>
          </w:p>
          <w:p w14:paraId="6C432507" w14:textId="0F28513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Hỗ trợ âm thanh nhúng kỹ thuật số</w:t>
            </w:r>
          </w:p>
          <w:p w14:paraId="66F05BF3"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Tích hợp màn hình hiển thị: 17,3” HD TFT LED backlit, 1600x900 pix</w:t>
            </w:r>
          </w:p>
          <w:p w14:paraId="2E047463"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Vỏ nhựa gia cố</w:t>
            </w:r>
          </w:p>
          <w:p w14:paraId="7BF1BE25" w14:textId="77777777" w:rsidR="00046BA9" w:rsidRPr="00A554DC" w:rsidRDefault="00046BA9" w:rsidP="007460B7">
            <w:pPr>
              <w:spacing w:line="276" w:lineRule="auto"/>
              <w:rPr>
                <w:rFonts w:asciiTheme="majorHAnsi" w:eastAsia="Calibr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Nguồn: DC 12V, 5A</w:t>
            </w:r>
          </w:p>
          <w:p w14:paraId="04189CE3"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Nhiệt độ hoạt động: 0 ~ 40 ° C</w:t>
            </w:r>
          </w:p>
        </w:tc>
      </w:tr>
      <w:tr w:rsidR="00A554DC" w:rsidRPr="00A554DC" w14:paraId="25B357D0" w14:textId="77777777" w:rsidTr="007460B7">
        <w:trPr>
          <w:trHeight w:val="574"/>
        </w:trPr>
        <w:tc>
          <w:tcPr>
            <w:tcW w:w="959" w:type="dxa"/>
          </w:tcPr>
          <w:p w14:paraId="3105A3E5" w14:textId="7E7B6BE9" w:rsidR="00046BA9" w:rsidRPr="00A554DC" w:rsidRDefault="00046BA9" w:rsidP="007460B7">
            <w:pPr>
              <w:jc w:val="center"/>
              <w:rPr>
                <w:rFonts w:asciiTheme="majorHAnsi" w:hAnsiTheme="majorHAnsi" w:cstheme="majorHAnsi"/>
                <w:i/>
                <w:iCs/>
                <w:color w:val="000000" w:themeColor="text1"/>
                <w:sz w:val="22"/>
                <w:szCs w:val="22"/>
              </w:rPr>
            </w:pPr>
            <w:r w:rsidRPr="00A554DC">
              <w:rPr>
                <w:rFonts w:asciiTheme="majorHAnsi" w:eastAsia="Calibri" w:hAnsiTheme="majorHAnsi" w:cstheme="majorHAnsi"/>
                <w:color w:val="000000" w:themeColor="text1"/>
                <w:sz w:val="22"/>
                <w:szCs w:val="22"/>
              </w:rPr>
              <w:t>9</w:t>
            </w:r>
          </w:p>
        </w:tc>
        <w:tc>
          <w:tcPr>
            <w:tcW w:w="2552" w:type="dxa"/>
          </w:tcPr>
          <w:p w14:paraId="406D6421"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Hệ thống phát livestream qua youtube, facebook...</w:t>
            </w:r>
          </w:p>
        </w:tc>
        <w:tc>
          <w:tcPr>
            <w:tcW w:w="6520" w:type="dxa"/>
          </w:tcPr>
          <w:p w14:paraId="3FA71AF5" w14:textId="77777777" w:rsidR="00046BA9" w:rsidRPr="00A554DC" w:rsidRDefault="00046BA9" w:rsidP="007460B7">
            <w:pPr>
              <w:spacing w:line="276"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Đầu vào video: HDMI x1, SDI x1</w:t>
            </w:r>
          </w:p>
          <w:p w14:paraId="08C20219" w14:textId="77777777" w:rsidR="00046BA9" w:rsidRPr="00A554DC" w:rsidRDefault="00046BA9" w:rsidP="007460B7">
            <w:pPr>
              <w:spacing w:line="276"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Độ phân giải đầu vào video được hỗ trợ</w:t>
            </w:r>
          </w:p>
          <w:p w14:paraId="15D72B70" w14:textId="5C3B9616" w:rsidR="00046BA9" w:rsidRPr="00A554DC" w:rsidRDefault="00046BA9" w:rsidP="007460B7">
            <w:pPr>
              <w:spacing w:line="276"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1080p 60/59,94/50 1080p 30/29,97/25/24/23,98</w:t>
            </w:r>
          </w:p>
          <w:p w14:paraId="7AAA1D8F" w14:textId="5840142F" w:rsidR="00046BA9" w:rsidRPr="00A554DC" w:rsidRDefault="00046BA9" w:rsidP="007460B7">
            <w:pPr>
              <w:spacing w:line="276"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1080i 60/59,94/50</w:t>
            </w:r>
          </w:p>
          <w:p w14:paraId="6B3CE7CA" w14:textId="6416A54D" w:rsidR="00046BA9" w:rsidRPr="00A554DC" w:rsidRDefault="00046BA9" w:rsidP="007460B7">
            <w:pPr>
              <w:spacing w:line="276"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720p 60/59,94/50</w:t>
            </w:r>
          </w:p>
          <w:p w14:paraId="1A951F81" w14:textId="754370A8"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480i 59,94, 576i 50</w:t>
            </w:r>
          </w:p>
          <w:p w14:paraId="65E659B9"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Đầu vào âm thanh: Âm thanh nhúng SDI &amp;; HDMI 1 × RCA (hiệu chuẩn mức âm thanh: + 10 / + 12dB ~ -6dB)</w:t>
            </w:r>
          </w:p>
          <w:p w14:paraId="510D0172"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 xml:space="preserve">Tốc độ bit của video: </w:t>
            </w:r>
          </w:p>
          <w:p w14:paraId="7AFD5A30"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 xml:space="preserve">Chỉ ghi: Lên đến 16Mbps (1080p50/60) </w:t>
            </w:r>
          </w:p>
          <w:p w14:paraId="6479D33B"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 xml:space="preserve">Chỉ phát trực tiếp: Lên đến 10Mbps (1080p50/60) </w:t>
            </w:r>
          </w:p>
          <w:p w14:paraId="30A95893"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Ghi + Stream: 10Mbps (1080p25/30)</w:t>
            </w:r>
          </w:p>
          <w:p w14:paraId="6BB7C695"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Chế độ âm thanh: Âm thanh nổi/Đơn âm</w:t>
            </w:r>
          </w:p>
          <w:p w14:paraId="044A3167"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 xml:space="preserve">Tốc độ bit của âm thanh: </w:t>
            </w:r>
          </w:p>
          <w:p w14:paraId="2D55E5DB"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 xml:space="preserve">Âm thanh nổi: 64 ~ 384Kbps </w:t>
            </w:r>
          </w:p>
          <w:p w14:paraId="535FC731"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Đơn âm: 32 ~ 192Kbps</w:t>
            </w:r>
          </w:p>
          <w:p w14:paraId="1C698B54"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Giao thức phát trực tuyến: TS qua TCP / UDP (unicast &amp;; multicast) RTSP qua HTTP / TCP / UDP (RTSP Elementary Streaming) RTMP / RTMPS (Xuất bản)</w:t>
            </w:r>
          </w:p>
          <w:p w14:paraId="1812D7E8"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HLS</w:t>
            </w:r>
          </w:p>
          <w:p w14:paraId="25F19036"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SRT</w:t>
            </w:r>
          </w:p>
          <w:p w14:paraId="3F36328C"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Giao diện mạng: 1x RJ45 (Ethernet 10 / 100Mbps)</w:t>
            </w:r>
          </w:p>
          <w:p w14:paraId="1D3DF0EA"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lastRenderedPageBreak/>
              <w:t>Định dạng tệp ghi âm: .MP4</w:t>
            </w:r>
          </w:p>
          <w:p w14:paraId="6C50027E"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Bộ nhớ: Thẻ SD x1 (Hệ thống tệp: NTFS, FAT, exFAT)</w:t>
            </w:r>
          </w:p>
          <w:p w14:paraId="547C9289" w14:textId="77777777" w:rsidR="00046BA9" w:rsidRPr="00A554DC" w:rsidRDefault="00046BA9" w:rsidP="007460B7">
            <w:pPr>
              <w:spacing w:line="281"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Nguồn: DC 12V</w:t>
            </w:r>
          </w:p>
          <w:p w14:paraId="4A0E67DD"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Nhiệt độ hoạt động: 0 ~ 40 °C</w:t>
            </w:r>
          </w:p>
        </w:tc>
      </w:tr>
      <w:tr w:rsidR="00A554DC" w:rsidRPr="00A554DC" w14:paraId="0CBD4BEA" w14:textId="77777777" w:rsidTr="007460B7">
        <w:trPr>
          <w:trHeight w:val="574"/>
        </w:trPr>
        <w:tc>
          <w:tcPr>
            <w:tcW w:w="959" w:type="dxa"/>
          </w:tcPr>
          <w:p w14:paraId="6C3C87D3" w14:textId="5793D9E5" w:rsidR="00046BA9" w:rsidRPr="00A554DC" w:rsidRDefault="00046BA9" w:rsidP="00046BA9">
            <w:pPr>
              <w:jc w:val="center"/>
              <w:rPr>
                <w:rFonts w:asciiTheme="majorHAnsi" w:hAnsiTheme="majorHAnsi" w:cstheme="majorHAnsi"/>
                <w:i/>
                <w:iCs/>
                <w:color w:val="000000" w:themeColor="text1"/>
                <w:sz w:val="22"/>
                <w:szCs w:val="22"/>
              </w:rPr>
            </w:pPr>
            <w:r w:rsidRPr="00A554DC">
              <w:rPr>
                <w:rFonts w:asciiTheme="majorHAnsi" w:eastAsia="Calibri" w:hAnsiTheme="majorHAnsi" w:cstheme="majorHAnsi"/>
                <w:color w:val="000000" w:themeColor="text1"/>
                <w:sz w:val="22"/>
                <w:szCs w:val="22"/>
              </w:rPr>
              <w:lastRenderedPageBreak/>
              <w:t>10</w:t>
            </w:r>
          </w:p>
        </w:tc>
        <w:tc>
          <w:tcPr>
            <w:tcW w:w="2552" w:type="dxa"/>
          </w:tcPr>
          <w:p w14:paraId="69338B82"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Hệ thống ghi hình tiết học trực tuyến kết hợp trực tiếp</w:t>
            </w:r>
          </w:p>
        </w:tc>
        <w:tc>
          <w:tcPr>
            <w:tcW w:w="6520" w:type="dxa"/>
          </w:tcPr>
          <w:p w14:paraId="797BDCC1" w14:textId="77777777" w:rsidR="00046BA9" w:rsidRPr="00A554DC" w:rsidRDefault="00046BA9" w:rsidP="007460B7">
            <w:pPr>
              <w:spacing w:line="278"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Tiêu chuẩn video: HD và SD</w:t>
            </w:r>
          </w:p>
          <w:p w14:paraId="1FD0D2D9" w14:textId="77777777" w:rsidR="00046BA9" w:rsidRPr="00A554DC" w:rsidRDefault="00046BA9" w:rsidP="007460B7">
            <w:pPr>
              <w:spacing w:line="278"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Định dạng video: 20p (50/59.94/60), 1080i (50/59.94/60), 1080p (23.976/24/50/59.94/60), 480i/576i</w:t>
            </w:r>
          </w:p>
          <w:p w14:paraId="293596B1" w14:textId="77777777" w:rsidR="00046BA9" w:rsidRPr="00A554DC" w:rsidRDefault="00046BA9" w:rsidP="007460B7">
            <w:pPr>
              <w:spacing w:line="278"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Đầu vào video: HD / SD-SDI</w:t>
            </w:r>
          </w:p>
          <w:p w14:paraId="07E2BF33" w14:textId="77777777" w:rsidR="00046BA9" w:rsidRPr="00A554DC" w:rsidRDefault="00046BA9" w:rsidP="007460B7">
            <w:pPr>
              <w:spacing w:line="278"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Đầu ra video: (màn hình) 2 x HD / SD-SDI</w:t>
            </w:r>
          </w:p>
          <w:p w14:paraId="20CDB22A" w14:textId="77777777" w:rsidR="00046BA9" w:rsidRPr="00A554DC" w:rsidRDefault="00046BA9" w:rsidP="007460B7">
            <w:pPr>
              <w:spacing w:line="278"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Âm thanh nhúng: Có</w:t>
            </w:r>
          </w:p>
          <w:p w14:paraId="0E38B64D" w14:textId="77777777" w:rsidR="00046BA9" w:rsidRPr="00A554DC" w:rsidRDefault="00046BA9" w:rsidP="007460B7">
            <w:pPr>
              <w:spacing w:line="278"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Bộ nhớ: SSD</w:t>
            </w:r>
          </w:p>
          <w:p w14:paraId="30B64E90" w14:textId="77777777" w:rsidR="00046BA9" w:rsidRPr="00A554DC" w:rsidRDefault="00046BA9" w:rsidP="007460B7">
            <w:pPr>
              <w:spacing w:line="278"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 xml:space="preserve">Bộ nhớ đệm: 4 GB </w:t>
            </w:r>
          </w:p>
          <w:p w14:paraId="5CF0B2B1" w14:textId="77777777" w:rsidR="00046BA9" w:rsidRPr="00A554DC" w:rsidRDefault="00046BA9" w:rsidP="007460B7">
            <w:pPr>
              <w:spacing w:line="278"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Hỗ trợ hệ thống tệp: NTFS</w:t>
            </w:r>
          </w:p>
          <w:p w14:paraId="19041BFA" w14:textId="77777777" w:rsidR="00046BA9" w:rsidRPr="00A554DC" w:rsidRDefault="00046BA9" w:rsidP="007460B7">
            <w:pPr>
              <w:spacing w:line="278"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Định dạng tệp: Video đã ghi: MOV</w:t>
            </w:r>
          </w:p>
          <w:p w14:paraId="4DB1F9F8" w14:textId="77777777" w:rsidR="00046BA9" w:rsidRPr="00A554DC" w:rsidRDefault="00046BA9" w:rsidP="007460B7">
            <w:pPr>
              <w:spacing w:line="278"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Âm thanh: PCM không nén</w:t>
            </w:r>
          </w:p>
          <w:p w14:paraId="3FCF891E" w14:textId="77777777" w:rsidR="00046BA9" w:rsidRPr="00A554DC" w:rsidRDefault="00046BA9" w:rsidP="007460B7">
            <w:pPr>
              <w:spacing w:line="278" w:lineRule="auto"/>
              <w:rPr>
                <w:rFonts w:asciiTheme="majorHAnsi" w:eastAsia="Calibri" w:hAnsiTheme="majorHAnsi" w:cstheme="majorHAnsi"/>
                <w:bCs/>
                <w:color w:val="000000" w:themeColor="text1"/>
                <w:sz w:val="22"/>
                <w:szCs w:val="22"/>
              </w:rPr>
            </w:pPr>
            <w:r w:rsidRPr="00A554DC">
              <w:rPr>
                <w:rFonts w:asciiTheme="majorHAnsi" w:eastAsia="Calibri" w:hAnsiTheme="majorHAnsi" w:cstheme="majorHAnsi"/>
                <w:color w:val="000000" w:themeColor="text1"/>
                <w:sz w:val="22"/>
                <w:szCs w:val="22"/>
              </w:rPr>
              <w:t>Tốc độ bit: Quay video không nén 10-bit 4: 2: 2</w:t>
            </w:r>
          </w:p>
          <w:p w14:paraId="17CC1E90" w14:textId="77777777" w:rsidR="00046BA9" w:rsidRPr="00A554DC" w:rsidRDefault="00046BA9" w:rsidP="007460B7">
            <w:pPr>
              <w:jc w:val="left"/>
              <w:rPr>
                <w:rFonts w:asciiTheme="majorHAnsi" w:hAnsiTheme="majorHAnsi" w:cstheme="majorHAnsi"/>
                <w:color w:val="000000" w:themeColor="text1"/>
                <w:sz w:val="22"/>
                <w:szCs w:val="22"/>
              </w:rPr>
            </w:pPr>
          </w:p>
        </w:tc>
      </w:tr>
      <w:tr w:rsidR="00A554DC" w:rsidRPr="00A554DC" w14:paraId="4044A17A" w14:textId="77777777" w:rsidTr="007460B7">
        <w:trPr>
          <w:trHeight w:val="574"/>
        </w:trPr>
        <w:tc>
          <w:tcPr>
            <w:tcW w:w="959" w:type="dxa"/>
          </w:tcPr>
          <w:p w14:paraId="5515FC11" w14:textId="4E331530" w:rsidR="00046BA9" w:rsidRPr="00A554DC" w:rsidRDefault="00046BA9" w:rsidP="00046BA9">
            <w:pPr>
              <w:jc w:val="center"/>
              <w:rPr>
                <w:rFonts w:asciiTheme="majorHAnsi" w:hAnsiTheme="majorHAnsi" w:cstheme="majorHAnsi"/>
                <w:i/>
                <w:iCs/>
                <w:color w:val="000000" w:themeColor="text1"/>
                <w:sz w:val="22"/>
                <w:szCs w:val="22"/>
              </w:rPr>
            </w:pPr>
            <w:r w:rsidRPr="00A554DC">
              <w:rPr>
                <w:rFonts w:asciiTheme="majorHAnsi" w:eastAsia="Calibri" w:hAnsiTheme="majorHAnsi" w:cstheme="majorHAnsi"/>
                <w:color w:val="000000" w:themeColor="text1"/>
                <w:sz w:val="22"/>
                <w:szCs w:val="22"/>
              </w:rPr>
              <w:t>11</w:t>
            </w:r>
          </w:p>
        </w:tc>
        <w:tc>
          <w:tcPr>
            <w:tcW w:w="2552" w:type="dxa"/>
          </w:tcPr>
          <w:p w14:paraId="4773EA86"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Bộ chuyển mạch HDMI to USB 3.0</w:t>
            </w:r>
          </w:p>
        </w:tc>
        <w:tc>
          <w:tcPr>
            <w:tcW w:w="6520" w:type="dxa"/>
          </w:tcPr>
          <w:p w14:paraId="44F8E20F" w14:textId="77777777" w:rsidR="00046BA9" w:rsidRPr="00A554DC" w:rsidRDefault="00046BA9" w:rsidP="007460B7">
            <w:pPr>
              <w:spacing w:line="278"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Đầu vào: 1x HDMI</w:t>
            </w:r>
          </w:p>
          <w:p w14:paraId="1B0528F3" w14:textId="77777777" w:rsidR="00046BA9" w:rsidRPr="00A554DC" w:rsidRDefault="00046BA9" w:rsidP="007460B7">
            <w:pPr>
              <w:spacing w:line="278"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Đầu ra: 1x USB 3.0 (Micro B)</w:t>
            </w:r>
          </w:p>
          <w:p w14:paraId="3000C167" w14:textId="77777777" w:rsidR="00046BA9" w:rsidRPr="00A554DC" w:rsidRDefault="00046BA9" w:rsidP="007460B7">
            <w:pPr>
              <w:spacing w:line="278"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xml:space="preserve">Băng thông video đầu vào: 150MHz </w:t>
            </w:r>
          </w:p>
          <w:p w14:paraId="28085F11" w14:textId="77777777" w:rsidR="00046BA9" w:rsidRPr="00A554DC" w:rsidRDefault="00046BA9" w:rsidP="007460B7">
            <w:pPr>
              <w:spacing w:line="278"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Băng thông video đầu ra: Lên đến 350Mbps (USB)</w:t>
            </w:r>
          </w:p>
          <w:p w14:paraId="6433D010" w14:textId="1DD46490" w:rsidR="00046BA9" w:rsidRPr="00A554DC" w:rsidRDefault="00046BA9" w:rsidP="007460B7">
            <w:pPr>
              <w:spacing w:line="278"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Video đầu vào được hỗ trợ</w:t>
            </w:r>
            <w:r w:rsidR="00DB76CC" w:rsidRPr="00A554DC">
              <w:rPr>
                <w:rFonts w:asciiTheme="majorHAnsi" w:eastAsia="Calibri" w:hAnsiTheme="majorHAnsi" w:cstheme="majorHAnsi"/>
                <w:color w:val="000000" w:themeColor="text1"/>
                <w:szCs w:val="24"/>
              </w:rPr>
              <w:t xml:space="preserve"> các định dạng Video phổ biến</w:t>
            </w:r>
          </w:p>
          <w:p w14:paraId="16534118" w14:textId="669679D3"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Video đầu ra được hỗ trợ</w:t>
            </w:r>
            <w:r w:rsidR="00DB76CC" w:rsidRPr="00A554DC">
              <w:rPr>
                <w:rFonts w:asciiTheme="majorHAnsi" w:eastAsia="Calibri" w:hAnsiTheme="majorHAnsi" w:cstheme="majorHAnsi"/>
                <w:color w:val="000000" w:themeColor="text1"/>
                <w:szCs w:val="24"/>
              </w:rPr>
              <w:t xml:space="preserve"> các định dạng Video phổ biến</w:t>
            </w:r>
          </w:p>
          <w:p w14:paraId="4637AC26"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Đầu vào âm thanh: Âm thanh nhúng HDMI &amp; âm thanh nổi 3,5 mm</w:t>
            </w:r>
          </w:p>
          <w:p w14:paraId="60D40159" w14:textId="77777777" w:rsidR="00046BA9" w:rsidRPr="00A554DC" w:rsidRDefault="00046BA9" w:rsidP="007460B7">
            <w:pPr>
              <w:jc w:val="left"/>
              <w:rPr>
                <w:rFonts w:asciiTheme="majorHAnsi" w:hAnsiTheme="majorHAnsi" w:cstheme="majorHAnsi"/>
                <w:color w:val="000000" w:themeColor="text1"/>
                <w:szCs w:val="24"/>
              </w:rPr>
            </w:pPr>
            <w:r w:rsidRPr="00A554DC">
              <w:rPr>
                <w:rFonts w:asciiTheme="majorHAnsi" w:eastAsia="Calibri" w:hAnsiTheme="majorHAnsi" w:cstheme="majorHAnsi"/>
                <w:color w:val="000000" w:themeColor="text1"/>
                <w:szCs w:val="24"/>
              </w:rPr>
              <w:t xml:space="preserve">Định dạng âm thanh: Tốc độ mẫu 2 kênh, 44,1KHz và 48KHz được nhúng vào, lên đến 24-bit PCM, đầu ra cố định 48KHz </w:t>
            </w:r>
          </w:p>
        </w:tc>
      </w:tr>
      <w:tr w:rsidR="00A554DC" w:rsidRPr="00A554DC" w14:paraId="5EB8642D" w14:textId="77777777" w:rsidTr="007460B7">
        <w:trPr>
          <w:trHeight w:val="574"/>
        </w:trPr>
        <w:tc>
          <w:tcPr>
            <w:tcW w:w="959" w:type="dxa"/>
          </w:tcPr>
          <w:p w14:paraId="23F39F9C" w14:textId="2B26AA24" w:rsidR="00046BA9" w:rsidRPr="00A554DC" w:rsidRDefault="00046BA9" w:rsidP="007460B7">
            <w:pPr>
              <w:jc w:val="center"/>
              <w:rPr>
                <w:rFonts w:asciiTheme="majorHAnsi" w:hAnsiTheme="majorHAnsi" w:cstheme="majorHAnsi"/>
                <w:i/>
                <w:iCs/>
                <w:color w:val="000000" w:themeColor="text1"/>
                <w:sz w:val="22"/>
                <w:szCs w:val="22"/>
              </w:rPr>
            </w:pPr>
            <w:r w:rsidRPr="00A554DC">
              <w:rPr>
                <w:rFonts w:asciiTheme="majorHAnsi" w:eastAsia="Calibri" w:hAnsiTheme="majorHAnsi" w:cstheme="majorHAnsi"/>
                <w:color w:val="000000" w:themeColor="text1"/>
                <w:sz w:val="22"/>
                <w:szCs w:val="22"/>
              </w:rPr>
              <w:t>12</w:t>
            </w:r>
          </w:p>
        </w:tc>
        <w:tc>
          <w:tcPr>
            <w:tcW w:w="2552" w:type="dxa"/>
          </w:tcPr>
          <w:p w14:paraId="543EF8CA" w14:textId="77777777" w:rsidR="00046BA9" w:rsidRPr="00A554DC" w:rsidRDefault="00046BA9" w:rsidP="007460B7">
            <w:pPr>
              <w:jc w:val="left"/>
              <w:rPr>
                <w:rFonts w:asciiTheme="majorHAnsi" w:hAnsiTheme="majorHAnsi" w:cstheme="majorHAnsi"/>
                <w:color w:val="000000" w:themeColor="text1"/>
                <w:sz w:val="22"/>
                <w:szCs w:val="22"/>
              </w:rPr>
            </w:pPr>
            <w:r w:rsidRPr="00A554DC">
              <w:rPr>
                <w:rFonts w:asciiTheme="majorHAnsi" w:eastAsia="Calibri" w:hAnsiTheme="majorHAnsi" w:cstheme="majorHAnsi"/>
                <w:color w:val="000000" w:themeColor="text1"/>
                <w:sz w:val="22"/>
                <w:szCs w:val="22"/>
              </w:rPr>
              <w:t>Hộp chuyển HDMI, 1 in 4 out</w:t>
            </w:r>
          </w:p>
        </w:tc>
        <w:tc>
          <w:tcPr>
            <w:tcW w:w="6520" w:type="dxa"/>
          </w:tcPr>
          <w:p w14:paraId="0EDB446A"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Bộ chia HDMI 1 ra 4. Hỗ trợ độ phân giải cực cao 4K x 2K (4096x2160), 30hz, 3D, HDCP, FULL HD 1080P, HD720P</w:t>
            </w:r>
          </w:p>
          <w:p w14:paraId="0CDC409F"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Hỗ trợ cổng HDMI 1.4</w:t>
            </w:r>
          </w:p>
          <w:p w14:paraId="78A7CA62"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Hỗ trợ màu 8/10/12 bits</w:t>
            </w:r>
          </w:p>
          <w:p w14:paraId="580BFB66" w14:textId="77777777" w:rsidR="00046BA9" w:rsidRPr="00A554DC" w:rsidRDefault="00046BA9" w:rsidP="007460B7">
            <w:pPr>
              <w:jc w:val="left"/>
              <w:rPr>
                <w:rFonts w:asciiTheme="majorHAnsi" w:hAnsiTheme="majorHAnsi" w:cstheme="majorHAnsi"/>
                <w:color w:val="000000" w:themeColor="text1"/>
                <w:szCs w:val="24"/>
              </w:rPr>
            </w:pPr>
            <w:r w:rsidRPr="00A554DC">
              <w:rPr>
                <w:rFonts w:asciiTheme="majorHAnsi" w:eastAsia="Calibri" w:hAnsiTheme="majorHAnsi" w:cstheme="majorHAnsi"/>
                <w:color w:val="000000" w:themeColor="text1"/>
                <w:szCs w:val="24"/>
              </w:rPr>
              <w:t>Nguồn điện : DC5V</w:t>
            </w:r>
          </w:p>
        </w:tc>
      </w:tr>
      <w:tr w:rsidR="00A554DC" w:rsidRPr="00A554DC" w14:paraId="1FE54799" w14:textId="77777777" w:rsidTr="007460B7">
        <w:trPr>
          <w:trHeight w:val="574"/>
        </w:trPr>
        <w:tc>
          <w:tcPr>
            <w:tcW w:w="959" w:type="dxa"/>
          </w:tcPr>
          <w:p w14:paraId="62E7F04E" w14:textId="177307EA" w:rsidR="00046BA9" w:rsidRPr="00A554DC" w:rsidRDefault="00046BA9" w:rsidP="007460B7">
            <w:pPr>
              <w:jc w:val="center"/>
              <w:rPr>
                <w:rFonts w:asciiTheme="majorHAnsi" w:eastAsia="Calibri" w:hAnsiTheme="majorHAnsi" w:cstheme="majorHAnsi"/>
                <w:color w:val="000000" w:themeColor="text1"/>
                <w:sz w:val="22"/>
                <w:szCs w:val="22"/>
              </w:rPr>
            </w:pPr>
            <w:r w:rsidRPr="00A554DC">
              <w:rPr>
                <w:rFonts w:eastAsia="Calibri"/>
                <w:color w:val="000000" w:themeColor="text1"/>
              </w:rPr>
              <w:t>13</w:t>
            </w:r>
          </w:p>
        </w:tc>
        <w:tc>
          <w:tcPr>
            <w:tcW w:w="2552" w:type="dxa"/>
          </w:tcPr>
          <w:p w14:paraId="76FAD7FE" w14:textId="77777777" w:rsidR="00046BA9" w:rsidRPr="00A554DC" w:rsidRDefault="00046BA9" w:rsidP="007460B7">
            <w:pPr>
              <w:jc w:val="left"/>
              <w:rPr>
                <w:rFonts w:asciiTheme="majorHAnsi" w:eastAsia="Calibri" w:hAnsiTheme="majorHAnsi" w:cstheme="majorHAnsi"/>
                <w:color w:val="000000" w:themeColor="text1"/>
                <w:sz w:val="22"/>
                <w:szCs w:val="22"/>
              </w:rPr>
            </w:pPr>
            <w:r w:rsidRPr="00A554DC">
              <w:rPr>
                <w:rFonts w:eastAsia="Calibri"/>
                <w:color w:val="000000" w:themeColor="text1"/>
              </w:rPr>
              <w:t>Thiết bị lưu trữ ngoài</w:t>
            </w:r>
          </w:p>
        </w:tc>
        <w:tc>
          <w:tcPr>
            <w:tcW w:w="6520" w:type="dxa"/>
          </w:tcPr>
          <w:p w14:paraId="103D2E8D" w14:textId="3745E088"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CPU: R1600 2 nhân 2.6 (cơ bản) / 3.1 (cụm) GHz</w:t>
            </w:r>
          </w:p>
          <w:p w14:paraId="162F93B1"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Bộ nhớ ≥  8GB (1 x 8GB) DDR4 ECC SODIMM, 2 khe cắm hỗ trợ lên đến 32GB</w:t>
            </w:r>
          </w:p>
          <w:p w14:paraId="3A41B72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Loại ổ đĩa tương thích:</w:t>
            </w:r>
          </w:p>
          <w:p w14:paraId="061D3D4D"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5 x 3,5  HDD hoặc 2,5  SATA SSD / HDD (Lên đến 15 khoang)</w:t>
            </w:r>
          </w:p>
          <w:p w14:paraId="2AC5616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2 x M.2 NVMe</w:t>
            </w:r>
          </w:p>
          <w:p w14:paraId="7137841D" w14:textId="704DE88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Dung lượng ổ đĩa từ 24 TB đến 80 TB</w:t>
            </w:r>
          </w:p>
          <w:p w14:paraId="79D42D7D"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Cổng bên ngoài:</w:t>
            </w:r>
          </w:p>
          <w:p w14:paraId="5BE21669"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2 x USB 3.2 Thế hệ 2</w:t>
            </w:r>
          </w:p>
          <w:p w14:paraId="0B8299A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2 x Cổng eSATA</w:t>
            </w:r>
          </w:p>
          <w:p w14:paraId="2C4E7264"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1 x PCIe thế hệ 3 x 2</w:t>
            </w:r>
          </w:p>
          <w:p w14:paraId="5887396C"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LAN 4 x Gigabit (RJ-45)</w:t>
            </w:r>
          </w:p>
          <w:p w14:paraId="56B2CEE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Wake on LAN / WAN: có</w:t>
            </w:r>
          </w:p>
          <w:p w14:paraId="24B9737A" w14:textId="77777777" w:rsidR="00046BA9" w:rsidRPr="00A554DC" w:rsidRDefault="00046BA9" w:rsidP="007460B7">
            <w:pPr>
              <w:rPr>
                <w:rFonts w:asciiTheme="majorHAnsi" w:eastAsia="Calibri" w:hAnsiTheme="majorHAnsi" w:cstheme="majorHAnsi"/>
                <w:strike/>
                <w:color w:val="000000" w:themeColor="text1"/>
                <w:szCs w:val="24"/>
              </w:rPr>
            </w:pPr>
            <w:r w:rsidRPr="00A554DC">
              <w:rPr>
                <w:rFonts w:asciiTheme="majorHAnsi" w:eastAsia="Calibri" w:hAnsiTheme="majorHAnsi" w:cstheme="majorHAnsi"/>
                <w:color w:val="000000" w:themeColor="text1"/>
                <w:szCs w:val="24"/>
              </w:rPr>
              <w:t xml:space="preserve">Quạt hệ thống: 2 </w:t>
            </w:r>
          </w:p>
          <w:p w14:paraId="798FE230"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xml:space="preserve">Loại RAID được hỗ trợ: Synology Hybrid RAID (SHR), Cơ bản, </w:t>
            </w:r>
            <w:r w:rsidRPr="00A554DC">
              <w:rPr>
                <w:rFonts w:asciiTheme="majorHAnsi" w:eastAsia="Calibri" w:hAnsiTheme="majorHAnsi" w:cstheme="majorHAnsi"/>
                <w:color w:val="000000" w:themeColor="text1"/>
                <w:szCs w:val="24"/>
              </w:rPr>
              <w:lastRenderedPageBreak/>
              <w:t>JBOD, RAID 0, RAID 1, RAID 5, RAID 6, RAID 10.</w:t>
            </w:r>
          </w:p>
        </w:tc>
      </w:tr>
      <w:tr w:rsidR="00A554DC" w:rsidRPr="00A554DC" w14:paraId="4F500EA7" w14:textId="77777777" w:rsidTr="007460B7">
        <w:trPr>
          <w:trHeight w:val="574"/>
        </w:trPr>
        <w:tc>
          <w:tcPr>
            <w:tcW w:w="959" w:type="dxa"/>
          </w:tcPr>
          <w:p w14:paraId="39F86B4F" w14:textId="0C5C45DA" w:rsidR="00046BA9" w:rsidRPr="00A554DC" w:rsidRDefault="00046BA9" w:rsidP="007460B7">
            <w:pPr>
              <w:jc w:val="center"/>
              <w:rPr>
                <w:rFonts w:eastAsia="Calibri"/>
                <w:color w:val="000000" w:themeColor="text1"/>
              </w:rPr>
            </w:pPr>
            <w:r w:rsidRPr="00A554DC">
              <w:rPr>
                <w:rFonts w:eastAsia="Calibri"/>
                <w:color w:val="000000" w:themeColor="text1"/>
              </w:rPr>
              <w:lastRenderedPageBreak/>
              <w:t>14</w:t>
            </w:r>
          </w:p>
        </w:tc>
        <w:tc>
          <w:tcPr>
            <w:tcW w:w="2552" w:type="dxa"/>
          </w:tcPr>
          <w:p w14:paraId="0A398E6B" w14:textId="77777777" w:rsidR="00046BA9" w:rsidRPr="00A554DC" w:rsidRDefault="00046BA9" w:rsidP="007460B7">
            <w:pPr>
              <w:jc w:val="left"/>
              <w:rPr>
                <w:rFonts w:eastAsia="Calibri"/>
                <w:color w:val="000000" w:themeColor="text1"/>
              </w:rPr>
            </w:pPr>
            <w:r w:rsidRPr="00A554DC">
              <w:rPr>
                <w:rFonts w:eastAsia="Calibri"/>
                <w:color w:val="000000" w:themeColor="text1"/>
              </w:rPr>
              <w:t>Bộ lưu điện</w:t>
            </w:r>
          </w:p>
        </w:tc>
        <w:tc>
          <w:tcPr>
            <w:tcW w:w="6520" w:type="dxa"/>
          </w:tcPr>
          <w:p w14:paraId="5D1954B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Công suất tối đa : 1200VA/720W</w:t>
            </w:r>
          </w:p>
          <w:p w14:paraId="2FD4EDD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Hệ số công suất ngõ ra : 0.6</w:t>
            </w:r>
          </w:p>
          <w:p w14:paraId="16B62642"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Điện áp ngõ vào : 220/230/204V AC</w:t>
            </w:r>
          </w:p>
          <w:p w14:paraId="64E665D3"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Ngưỡng điện áp : -30% ~ +25%</w:t>
            </w:r>
          </w:p>
          <w:p w14:paraId="75DD442A"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Tần số : 50/60Hz + 20%</w:t>
            </w:r>
          </w:p>
          <w:p w14:paraId="448CEA68"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Khả năng ổn áp : điện áp định mức ±10% (chế độ ắc quy)</w:t>
            </w:r>
          </w:p>
          <w:p w14:paraId="6D096807"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Tần số ngõ ra : 50/60Hz ±1%</w:t>
            </w:r>
          </w:p>
          <w:p w14:paraId="1CE8C2FD"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Dạng sóng ở chế độ ắc quy : giả Sine ( sóng vuông )</w:t>
            </w:r>
          </w:p>
          <w:p w14:paraId="288D33DC"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Thời gian chuyển mạch : &lt;2ms</w:t>
            </w:r>
          </w:p>
          <w:p w14:paraId="4C0B517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Số lượng ngõ ra : 2 ngõ ra chuẩn Universal</w:t>
            </w:r>
          </w:p>
          <w:p w14:paraId="69422F0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Bảo vệ chống sét dữ liệu : RJ11</w:t>
            </w:r>
          </w:p>
          <w:p w14:paraId="2B141596"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Bảo vệ quá tải : UPS tắt nguồn tại 110% tải sau 60 giây hoặc 130% tải sau 3 giây</w:t>
            </w:r>
          </w:p>
          <w:p w14:paraId="3C8CEBB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Bảo vệ dòng xả : khóa dòng</w:t>
            </w:r>
          </w:p>
          <w:p w14:paraId="053CA01C"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Ắc quy : 12V 7Ah x 2</w:t>
            </w:r>
          </w:p>
          <w:p w14:paraId="01D6FB9D"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Thời gian sạc đến 90% trong vòng 4 giờ</w:t>
            </w:r>
          </w:p>
          <w:p w14:paraId="2F7F544F"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Thời gian lưu điện 33 phút. Khởi động DC: có</w:t>
            </w:r>
          </w:p>
          <w:p w14:paraId="42D21CDD"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xml:space="preserve">Chức </w:t>
            </w:r>
            <w:proofErr w:type="gramStart"/>
            <w:r w:rsidRPr="00A554DC">
              <w:rPr>
                <w:rFonts w:asciiTheme="majorHAnsi" w:eastAsia="Calibri" w:hAnsiTheme="majorHAnsi" w:cstheme="majorHAnsi"/>
                <w:color w:val="000000" w:themeColor="text1"/>
                <w:szCs w:val="24"/>
              </w:rPr>
              <w:t>năng :</w:t>
            </w:r>
            <w:proofErr w:type="gramEnd"/>
            <w:r w:rsidRPr="00A554DC">
              <w:rPr>
                <w:rFonts w:asciiTheme="majorHAnsi" w:eastAsia="Calibri" w:hAnsiTheme="majorHAnsi" w:cstheme="majorHAnsi"/>
                <w:color w:val="000000" w:themeColor="text1"/>
                <w:szCs w:val="24"/>
              </w:rPr>
              <w:t xml:space="preserve"> Chức năng ổn áp, Khởi động bằng nguồn DC, Tự khởi động lại, Chế độ tiết kiệm năng lượng.</w:t>
            </w:r>
          </w:p>
          <w:p w14:paraId="11AA23A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Nhiệt độ hoạt động : 0 ~ 40</w:t>
            </w:r>
            <w:r w:rsidRPr="00A554DC">
              <w:rPr>
                <w:rFonts w:asciiTheme="majorHAnsi" w:eastAsia="Calibri" w:hAnsiTheme="majorHAnsi" w:cstheme="majorHAnsi"/>
                <w:color w:val="000000" w:themeColor="text1"/>
                <w:szCs w:val="24"/>
                <w:vertAlign w:val="superscript"/>
              </w:rPr>
              <w:t>0</w:t>
            </w:r>
            <w:r w:rsidRPr="00A554DC">
              <w:rPr>
                <w:rFonts w:asciiTheme="majorHAnsi" w:eastAsia="Calibri" w:hAnsiTheme="majorHAnsi" w:cstheme="majorHAnsi"/>
                <w:color w:val="000000" w:themeColor="text1"/>
                <w:szCs w:val="24"/>
              </w:rPr>
              <w:t>C</w:t>
            </w:r>
          </w:p>
          <w:p w14:paraId="47277213"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Độ ồn : &lt; 40db khoảng cách 1m</w:t>
            </w:r>
          </w:p>
        </w:tc>
      </w:tr>
      <w:tr w:rsidR="00A554DC" w:rsidRPr="00A554DC" w14:paraId="6A3098E2" w14:textId="77777777" w:rsidTr="007460B7">
        <w:trPr>
          <w:trHeight w:val="574"/>
        </w:trPr>
        <w:tc>
          <w:tcPr>
            <w:tcW w:w="959" w:type="dxa"/>
          </w:tcPr>
          <w:p w14:paraId="4D4F0F02" w14:textId="7F9728EC" w:rsidR="00046BA9" w:rsidRPr="00A554DC" w:rsidRDefault="00046BA9" w:rsidP="007460B7">
            <w:pPr>
              <w:jc w:val="center"/>
              <w:rPr>
                <w:rFonts w:eastAsia="Calibri"/>
                <w:color w:val="000000" w:themeColor="text1"/>
              </w:rPr>
            </w:pPr>
            <w:r w:rsidRPr="00A554DC">
              <w:rPr>
                <w:rFonts w:eastAsia="Calibri"/>
                <w:color w:val="000000" w:themeColor="text1"/>
              </w:rPr>
              <w:t>15</w:t>
            </w:r>
          </w:p>
        </w:tc>
        <w:tc>
          <w:tcPr>
            <w:tcW w:w="2552" w:type="dxa"/>
          </w:tcPr>
          <w:p w14:paraId="6CFFA09B" w14:textId="77777777" w:rsidR="00046BA9" w:rsidRPr="00A554DC" w:rsidRDefault="00046BA9" w:rsidP="007460B7">
            <w:pPr>
              <w:jc w:val="left"/>
              <w:rPr>
                <w:rFonts w:eastAsia="Calibri"/>
                <w:color w:val="000000" w:themeColor="text1"/>
              </w:rPr>
            </w:pPr>
            <w:r w:rsidRPr="00A554DC">
              <w:rPr>
                <w:rFonts w:eastAsia="Calibri"/>
                <w:color w:val="000000" w:themeColor="text1"/>
              </w:rPr>
              <w:t>Máy điều hòa</w:t>
            </w:r>
          </w:p>
        </w:tc>
        <w:tc>
          <w:tcPr>
            <w:tcW w:w="6520" w:type="dxa"/>
          </w:tcPr>
          <w:p w14:paraId="3D904353" w14:textId="77777777" w:rsidR="00D46432" w:rsidRPr="00A554DC" w:rsidRDefault="00D46432" w:rsidP="00D46432">
            <w:pPr>
              <w:pStyle w:val="ListParagraph"/>
              <w:numPr>
                <w:ilvl w:val="0"/>
                <w:numId w:val="39"/>
              </w:numPr>
              <w:ind w:left="0" w:hanging="512"/>
              <w:rPr>
                <w:rFonts w:asciiTheme="majorHAnsi" w:hAnsiTheme="majorHAnsi" w:cstheme="majorHAnsi"/>
                <w:color w:val="000000" w:themeColor="text1"/>
                <w:szCs w:val="24"/>
              </w:rPr>
            </w:pPr>
            <w:r w:rsidRPr="00A554DC">
              <w:rPr>
                <w:rFonts w:asciiTheme="majorHAnsi" w:hAnsiTheme="majorHAnsi" w:cstheme="majorHAnsi"/>
                <w:color w:val="000000" w:themeColor="text1"/>
                <w:szCs w:val="24"/>
              </w:rPr>
              <w:t>- Công suất lạnh: &gt;= 12.283BTU (~ 3.6KW)</w:t>
            </w:r>
          </w:p>
          <w:p w14:paraId="62738DF5" w14:textId="77777777" w:rsidR="00D46432" w:rsidRPr="00A554DC" w:rsidRDefault="00D46432" w:rsidP="00D46432">
            <w:pPr>
              <w:pStyle w:val="ListParagraph"/>
              <w:numPr>
                <w:ilvl w:val="0"/>
                <w:numId w:val="39"/>
              </w:numPr>
              <w:ind w:left="0" w:hanging="512"/>
              <w:rPr>
                <w:rFonts w:asciiTheme="majorHAnsi" w:hAnsiTheme="majorHAnsi" w:cstheme="majorHAnsi"/>
                <w:color w:val="000000" w:themeColor="text1"/>
                <w:szCs w:val="24"/>
              </w:rPr>
            </w:pPr>
            <w:r w:rsidRPr="00A554DC">
              <w:rPr>
                <w:rFonts w:asciiTheme="majorHAnsi" w:hAnsiTheme="majorHAnsi" w:cstheme="majorHAnsi"/>
                <w:color w:val="000000" w:themeColor="text1"/>
                <w:szCs w:val="24"/>
              </w:rPr>
              <w:t>- Gas R32, một chiều lạnh, không inverter</w:t>
            </w:r>
          </w:p>
          <w:p w14:paraId="2A1E6A14" w14:textId="77777777" w:rsidR="00D46432" w:rsidRPr="00A554DC" w:rsidRDefault="00D46432" w:rsidP="00D46432">
            <w:pPr>
              <w:pStyle w:val="ListParagraph"/>
              <w:numPr>
                <w:ilvl w:val="0"/>
                <w:numId w:val="39"/>
              </w:numPr>
              <w:ind w:left="0" w:hanging="512"/>
              <w:rPr>
                <w:rFonts w:asciiTheme="majorHAnsi" w:hAnsiTheme="majorHAnsi" w:cstheme="majorHAnsi"/>
                <w:color w:val="000000" w:themeColor="text1"/>
                <w:szCs w:val="24"/>
              </w:rPr>
            </w:pPr>
            <w:r w:rsidRPr="00A554DC">
              <w:rPr>
                <w:rFonts w:asciiTheme="majorHAnsi" w:hAnsiTheme="majorHAnsi" w:cstheme="majorHAnsi"/>
                <w:color w:val="000000" w:themeColor="text1"/>
                <w:szCs w:val="24"/>
              </w:rPr>
              <w:t>- Tiêu thụ điện &lt;=1.03 KW</w:t>
            </w:r>
          </w:p>
          <w:p w14:paraId="63CA7D2A" w14:textId="15932F9D" w:rsidR="00046BA9" w:rsidRPr="00A554DC" w:rsidRDefault="00D46432" w:rsidP="007460B7">
            <w:pPr>
              <w:pStyle w:val="ListParagraph"/>
              <w:numPr>
                <w:ilvl w:val="0"/>
                <w:numId w:val="39"/>
              </w:numPr>
              <w:ind w:left="0" w:hanging="512"/>
              <w:rPr>
                <w:rFonts w:asciiTheme="majorHAnsi" w:hAnsiTheme="majorHAnsi" w:cstheme="majorHAnsi"/>
                <w:color w:val="000000" w:themeColor="text1"/>
                <w:szCs w:val="24"/>
              </w:rPr>
            </w:pPr>
            <w:r w:rsidRPr="00A554DC">
              <w:rPr>
                <w:rFonts w:asciiTheme="majorHAnsi" w:hAnsiTheme="majorHAnsi" w:cstheme="majorHAnsi"/>
                <w:color w:val="000000" w:themeColor="text1"/>
                <w:szCs w:val="24"/>
              </w:rPr>
              <w:t>- Độ ồn dàn lạnh 28-48 dB</w:t>
            </w:r>
          </w:p>
        </w:tc>
      </w:tr>
      <w:tr w:rsidR="00A554DC" w:rsidRPr="00A554DC" w14:paraId="53BD8D0D" w14:textId="77777777" w:rsidTr="007460B7">
        <w:trPr>
          <w:trHeight w:val="574"/>
        </w:trPr>
        <w:tc>
          <w:tcPr>
            <w:tcW w:w="959" w:type="dxa"/>
          </w:tcPr>
          <w:p w14:paraId="65661421" w14:textId="15FF1B44" w:rsidR="00046BA9" w:rsidRPr="00A554DC" w:rsidRDefault="00046BA9" w:rsidP="007460B7">
            <w:pPr>
              <w:jc w:val="center"/>
              <w:rPr>
                <w:rFonts w:eastAsia="Calibri"/>
                <w:color w:val="000000" w:themeColor="text1"/>
              </w:rPr>
            </w:pPr>
            <w:r w:rsidRPr="00A554DC">
              <w:rPr>
                <w:rFonts w:eastAsia="Calibri"/>
                <w:color w:val="000000" w:themeColor="text1"/>
              </w:rPr>
              <w:t>16</w:t>
            </w:r>
          </w:p>
        </w:tc>
        <w:tc>
          <w:tcPr>
            <w:tcW w:w="2552" w:type="dxa"/>
          </w:tcPr>
          <w:p w14:paraId="181F23C3" w14:textId="77777777" w:rsidR="00046BA9" w:rsidRPr="00A554DC" w:rsidRDefault="00046BA9" w:rsidP="007460B7">
            <w:pPr>
              <w:jc w:val="left"/>
              <w:rPr>
                <w:rFonts w:eastAsia="Calibri"/>
                <w:color w:val="000000" w:themeColor="text1"/>
              </w:rPr>
            </w:pPr>
            <w:r w:rsidRPr="00A554DC">
              <w:rPr>
                <w:rFonts w:eastAsia="Calibri"/>
                <w:color w:val="000000" w:themeColor="text1"/>
              </w:rPr>
              <w:t>Tủ cơ khí để thiết bị và tài liệu ghi hình</w:t>
            </w:r>
          </w:p>
        </w:tc>
        <w:tc>
          <w:tcPr>
            <w:tcW w:w="6520" w:type="dxa"/>
          </w:tcPr>
          <w:p w14:paraId="7DABA749" w14:textId="0DCC9516"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Kích thước: 91cm x 61.5cm x 136cm.(WxDxH)</w:t>
            </w:r>
          </w:p>
          <w:p w14:paraId="3D3D853E"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Tải trọng &gt;= 363 kg.</w:t>
            </w:r>
          </w:p>
          <w:p w14:paraId="7C2D80C0"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Sơn phủ: sơn tĩnh điện</w:t>
            </w:r>
          </w:p>
          <w:p w14:paraId="78B12ECC"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Khóa: 1</w:t>
            </w:r>
          </w:p>
          <w:p w14:paraId="405D3B6D"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Chân tăng chỉnh: 4</w:t>
            </w:r>
          </w:p>
        </w:tc>
      </w:tr>
      <w:tr w:rsidR="00A554DC" w:rsidRPr="00A554DC" w14:paraId="5A8BA4DA" w14:textId="77777777" w:rsidTr="007460B7">
        <w:trPr>
          <w:trHeight w:val="574"/>
        </w:trPr>
        <w:tc>
          <w:tcPr>
            <w:tcW w:w="959" w:type="dxa"/>
          </w:tcPr>
          <w:p w14:paraId="29D91E5D" w14:textId="42B905B8" w:rsidR="00046BA9" w:rsidRPr="00A554DC" w:rsidRDefault="00046BA9" w:rsidP="007460B7">
            <w:pPr>
              <w:jc w:val="center"/>
              <w:rPr>
                <w:rFonts w:eastAsia="Calibri"/>
                <w:color w:val="000000" w:themeColor="text1"/>
              </w:rPr>
            </w:pPr>
            <w:r w:rsidRPr="00A554DC">
              <w:rPr>
                <w:rFonts w:eastAsia="Calibri"/>
                <w:color w:val="000000" w:themeColor="text1"/>
              </w:rPr>
              <w:t>17</w:t>
            </w:r>
          </w:p>
        </w:tc>
        <w:tc>
          <w:tcPr>
            <w:tcW w:w="2552" w:type="dxa"/>
          </w:tcPr>
          <w:p w14:paraId="096EAC2E" w14:textId="76E5EA8B" w:rsidR="00046BA9" w:rsidRPr="00A554DC" w:rsidRDefault="00046BA9" w:rsidP="0038532B">
            <w:pPr>
              <w:jc w:val="left"/>
              <w:rPr>
                <w:rFonts w:eastAsia="Calibri"/>
                <w:color w:val="000000" w:themeColor="text1"/>
              </w:rPr>
            </w:pPr>
            <w:r w:rsidRPr="00A554DC">
              <w:rPr>
                <w:rFonts w:eastAsia="Calibri"/>
                <w:color w:val="000000" w:themeColor="text1"/>
              </w:rPr>
              <w:t xml:space="preserve">Đèn tăng cường ánh sáng kèm chân </w:t>
            </w:r>
            <w:r w:rsidR="0038532B" w:rsidRPr="00A554DC">
              <w:rPr>
                <w:rFonts w:eastAsia="Calibri"/>
                <w:color w:val="000000" w:themeColor="text1"/>
              </w:rPr>
              <w:t>dựng</w:t>
            </w:r>
          </w:p>
        </w:tc>
        <w:tc>
          <w:tcPr>
            <w:tcW w:w="6520" w:type="dxa"/>
          </w:tcPr>
          <w:p w14:paraId="75D024B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Nhiệt độ màu 5600K</w:t>
            </w:r>
          </w:p>
          <w:p w14:paraId="4D1E8A87"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Độ chính xác màu Tiêu chuẩn CRI 96,TLCI 97</w:t>
            </w:r>
          </w:p>
          <w:p w14:paraId="27B5407A"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Dimmer 0 đến 100% (Liên tục)</w:t>
            </w:r>
          </w:p>
          <w:p w14:paraId="6F773D38"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Kết nối đầu vào nguồn điện độc quyền</w:t>
            </w:r>
          </w:p>
          <w:p w14:paraId="4C747053"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Giá đỡ phản xạ Bowens S-Type</w:t>
            </w:r>
          </w:p>
          <w:p w14:paraId="2A05F80B"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5/8 "Fixture Mount</w:t>
            </w:r>
          </w:p>
          <w:p w14:paraId="42099A4F"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Hoạt động từ xa</w:t>
            </w:r>
          </w:p>
          <w:p w14:paraId="05719A26"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Điều khiển từ xa Loại Bluetooth</w:t>
            </w:r>
          </w:p>
          <w:p w14:paraId="72336849"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Số chế độ kênh DMX 512</w:t>
            </w:r>
          </w:p>
          <w:p w14:paraId="3934B979"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Phạm vi không dây 196,9 '/ 60 m (Bluetooth)</w:t>
            </w:r>
          </w:p>
          <w:p w14:paraId="36BC21A9"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Kênh / Nhóm không dây 32/16</w:t>
            </w:r>
          </w:p>
          <w:p w14:paraId="6A642DE7"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xml:space="preserve">Nguồn điện đầu vào </w:t>
            </w:r>
          </w:p>
          <w:p w14:paraId="2041EB22"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AC 100 đến 240 VAC, 50/60 Hz</w:t>
            </w:r>
          </w:p>
          <w:p w14:paraId="1BE646A1"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Nguồn đầu vào DC 48 VDC ở 4,7 A</w:t>
            </w:r>
          </w:p>
          <w:p w14:paraId="6C3048B5"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Bộ đổi nguồn AC: Mức tiêu thụ nguồn tối đa 230 W</w:t>
            </w:r>
          </w:p>
          <w:p w14:paraId="136226C4"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Chiều dài cáp 3,3 đến 16,4 '/ 1 đến 5 m</w:t>
            </w:r>
          </w:p>
          <w:p w14:paraId="3775ECF8"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Nhiệt độ hoạt động 14 đến 104 ° F / -10 đến 40 ° C</w:t>
            </w:r>
          </w:p>
          <w:p w14:paraId="4210AFAC"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lastRenderedPageBreak/>
              <w:t xml:space="preserve">Chân đèn: Chân Đèn Boom M5 Pro 2in1 Inox </w:t>
            </w:r>
          </w:p>
          <w:p w14:paraId="15304190"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Chất liệu inox cao cấp.</w:t>
            </w:r>
          </w:p>
          <w:p w14:paraId="774FF040"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Thông số kỹ thuật:</w:t>
            </w:r>
          </w:p>
          <w:p w14:paraId="50C0B744"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Thấp nhất: 149cm</w:t>
            </w:r>
          </w:p>
          <w:p w14:paraId="0C439AD3"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Cao nhất: 408cm</w:t>
            </w:r>
          </w:p>
          <w:p w14:paraId="18975271"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Gấp gọn: 142cm</w:t>
            </w:r>
          </w:p>
          <w:p w14:paraId="00427EF7" w14:textId="251DFF18"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5 khúc: 45-40-35-30-25 (mm)</w:t>
            </w:r>
          </w:p>
          <w:p w14:paraId="120D68E7" w14:textId="66126318"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Kích thước chân đế: 25x25 (mm)</w:t>
            </w:r>
          </w:p>
          <w:p w14:paraId="277E2EFA"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Dạng chân boom</w:t>
            </w:r>
          </w:p>
          <w:p w14:paraId="2EDCF27C"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Thấp nhất: 120cm</w:t>
            </w:r>
          </w:p>
          <w:p w14:paraId="6D4F5DE7"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Cao nhất: 228cm</w:t>
            </w:r>
          </w:p>
          <w:p w14:paraId="18D26579"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Chiều dài Armboom: 187.5cm</w:t>
            </w:r>
          </w:p>
        </w:tc>
      </w:tr>
      <w:tr w:rsidR="00A554DC" w:rsidRPr="00A554DC" w14:paraId="593F21DB" w14:textId="77777777" w:rsidTr="007460B7">
        <w:trPr>
          <w:trHeight w:val="574"/>
        </w:trPr>
        <w:tc>
          <w:tcPr>
            <w:tcW w:w="959" w:type="dxa"/>
          </w:tcPr>
          <w:p w14:paraId="3A402D7E" w14:textId="41EAA3D2" w:rsidR="00046BA9" w:rsidRPr="00A554DC" w:rsidRDefault="00046BA9" w:rsidP="007460B7">
            <w:pPr>
              <w:jc w:val="center"/>
              <w:rPr>
                <w:rFonts w:eastAsia="Calibri"/>
                <w:color w:val="000000" w:themeColor="text1"/>
              </w:rPr>
            </w:pPr>
            <w:r w:rsidRPr="00A554DC">
              <w:rPr>
                <w:rFonts w:eastAsia="Calibri"/>
                <w:color w:val="000000" w:themeColor="text1"/>
              </w:rPr>
              <w:lastRenderedPageBreak/>
              <w:t>18</w:t>
            </w:r>
          </w:p>
        </w:tc>
        <w:tc>
          <w:tcPr>
            <w:tcW w:w="2552" w:type="dxa"/>
          </w:tcPr>
          <w:p w14:paraId="4B1DFCA3" w14:textId="77777777" w:rsidR="00046BA9" w:rsidRPr="00A554DC" w:rsidRDefault="00046BA9" w:rsidP="007460B7">
            <w:pPr>
              <w:jc w:val="left"/>
              <w:rPr>
                <w:rFonts w:eastAsia="Calibri"/>
                <w:color w:val="000000" w:themeColor="text1"/>
              </w:rPr>
            </w:pPr>
            <w:r w:rsidRPr="00A554DC">
              <w:rPr>
                <w:rFonts w:eastAsia="Calibri"/>
                <w:color w:val="000000" w:themeColor="text1"/>
              </w:rPr>
              <w:t>Tủ tác nghiệp studio chuyên dụng di động</w:t>
            </w:r>
          </w:p>
        </w:tc>
        <w:tc>
          <w:tcPr>
            <w:tcW w:w="6520" w:type="dxa"/>
          </w:tcPr>
          <w:p w14:paraId="5871C617" w14:textId="2DA19BD8"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Kích thước tủ: ngang 960x sâu 850 x cao 500 (mm)</w:t>
            </w:r>
          </w:p>
          <w:p w14:paraId="1FC94822" w14:textId="4C1DF5F4"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Kích thước tủ bao gồm: giá treo camera: ngang 960 x sâu 850 x cao 1800 (mm)</w:t>
            </w:r>
          </w:p>
          <w:p w14:paraId="07E109C9"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Chất liệu: Sắt sơn tĩnh điện</w:t>
            </w:r>
          </w:p>
          <w:p w14:paraId="5F4117CB"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Thiết kế giá treo camera, gồm 3 vị trí lắp camera:</w:t>
            </w:r>
          </w:p>
          <w:p w14:paraId="5F3AB44A" w14:textId="7FB08E48"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- 2 giá treo camera cao: 1200 (mm)</w:t>
            </w:r>
          </w:p>
          <w:p w14:paraId="6A236A26" w14:textId="32FD77B2"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- 1 giá treo camera cao: 1800 (mm)</w:t>
            </w:r>
          </w:p>
          <w:p w14:paraId="6BAC29E4"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xml:space="preserve">Tủ </w:t>
            </w:r>
          </w:p>
          <w:p w14:paraId="46CFF3DB"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Bên ngoài: 2 cửa mở, có khóa,</w:t>
            </w:r>
          </w:p>
          <w:p w14:paraId="32CB0548"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Bên trong: chia làm 2 ngăn để thiết bị chắc chắn, có ray trượt</w:t>
            </w:r>
          </w:p>
          <w:p w14:paraId="31966423"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Hai quạt tản nhiệt</w:t>
            </w:r>
          </w:p>
          <w:p w14:paraId="718C6967"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xml:space="preserve">- Hai ổ cắm điện </w:t>
            </w:r>
          </w:p>
          <w:p w14:paraId="32B49AB1"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Thiết kế các vị trí đi dây gọn gàng</w:t>
            </w:r>
          </w:p>
          <w:p w14:paraId="559F3EF5"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Có 4 bánh xe dễ dàng di chuyển</w:t>
            </w:r>
          </w:p>
        </w:tc>
      </w:tr>
      <w:tr w:rsidR="00A554DC" w:rsidRPr="00A554DC" w14:paraId="054B907B" w14:textId="77777777" w:rsidTr="007460B7">
        <w:trPr>
          <w:trHeight w:val="574"/>
        </w:trPr>
        <w:tc>
          <w:tcPr>
            <w:tcW w:w="959" w:type="dxa"/>
          </w:tcPr>
          <w:p w14:paraId="6602BB21" w14:textId="7B1F73AD" w:rsidR="00046BA9" w:rsidRPr="00A554DC" w:rsidRDefault="00046BA9" w:rsidP="007460B7">
            <w:pPr>
              <w:jc w:val="center"/>
              <w:rPr>
                <w:rFonts w:eastAsia="Calibri"/>
                <w:color w:val="000000" w:themeColor="text1"/>
              </w:rPr>
            </w:pPr>
            <w:r w:rsidRPr="00A554DC">
              <w:rPr>
                <w:rFonts w:eastAsia="Calibri"/>
                <w:color w:val="000000" w:themeColor="text1"/>
              </w:rPr>
              <w:t>19</w:t>
            </w:r>
          </w:p>
        </w:tc>
        <w:tc>
          <w:tcPr>
            <w:tcW w:w="2552" w:type="dxa"/>
          </w:tcPr>
          <w:p w14:paraId="11D1C266" w14:textId="77777777" w:rsidR="00046BA9" w:rsidRPr="00A554DC" w:rsidRDefault="00046BA9" w:rsidP="007460B7">
            <w:pPr>
              <w:jc w:val="left"/>
              <w:rPr>
                <w:rFonts w:eastAsia="Calibri"/>
                <w:color w:val="000000" w:themeColor="text1"/>
              </w:rPr>
            </w:pPr>
            <w:r w:rsidRPr="00A554DC">
              <w:rPr>
                <w:rFonts w:eastAsia="Calibri"/>
                <w:color w:val="000000" w:themeColor="text1"/>
              </w:rPr>
              <w:t>Phông xanh có motor cuốn</w:t>
            </w:r>
          </w:p>
        </w:tc>
        <w:tc>
          <w:tcPr>
            <w:tcW w:w="6520" w:type="dxa"/>
          </w:tcPr>
          <w:p w14:paraId="371B7BA0" w14:textId="77777777" w:rsidR="00046BA9" w:rsidRPr="00A554DC" w:rsidRDefault="00046BA9" w:rsidP="007460B7">
            <w:pPr>
              <w:spacing w:after="120"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Phông xanh dạng cuộn có hệ treo và trục kéo bằng motor</w:t>
            </w:r>
          </w:p>
          <w:p w14:paraId="34628849"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xml:space="preserve">Chất liệu: phông giấy </w:t>
            </w:r>
          </w:p>
          <w:p w14:paraId="43132638"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Màu sắc: xanh lá</w:t>
            </w:r>
          </w:p>
          <w:p w14:paraId="50AE1A0B"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Kích thước: ngang 2,72 x dài 11 (m)</w:t>
            </w:r>
          </w:p>
          <w:p w14:paraId="422A00D2"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Motor cuộn phông xanh:</w:t>
            </w:r>
          </w:p>
          <w:p w14:paraId="606E568C"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Công suất: 30W</w:t>
            </w:r>
          </w:p>
          <w:p w14:paraId="03FB2609"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Điện áp: 220V</w:t>
            </w:r>
          </w:p>
          <w:p w14:paraId="54EECD55"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Điều khiển kéo/thả phông: remote</w:t>
            </w:r>
          </w:p>
          <w:p w14:paraId="68481A35"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Hệ treo, trục kéo:</w:t>
            </w:r>
          </w:p>
          <w:p w14:paraId="31224569"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Chiều dài: 3m</w:t>
            </w:r>
          </w:p>
          <w:p w14:paraId="0ACDA50A"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Bộ giá đỡ trục cuốn: 3m</w:t>
            </w:r>
          </w:p>
          <w:p w14:paraId="0E412696"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Cặp đôi đầu trục: 2</w:t>
            </w:r>
          </w:p>
          <w:p w14:paraId="7471F393"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Ống cuốn phông: 2</w:t>
            </w:r>
          </w:p>
          <w:p w14:paraId="529A3940"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Bộ nhận tín hiệu: 1</w:t>
            </w:r>
          </w:p>
          <w:p w14:paraId="019326FE"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Remote điều khiền: 1</w:t>
            </w:r>
          </w:p>
        </w:tc>
      </w:tr>
      <w:tr w:rsidR="00A554DC" w:rsidRPr="00A554DC" w14:paraId="493C33ED" w14:textId="77777777" w:rsidTr="007460B7">
        <w:trPr>
          <w:trHeight w:val="574"/>
        </w:trPr>
        <w:tc>
          <w:tcPr>
            <w:tcW w:w="959" w:type="dxa"/>
          </w:tcPr>
          <w:p w14:paraId="3EF2669F" w14:textId="628F1E31" w:rsidR="00046BA9" w:rsidRPr="00A554DC" w:rsidRDefault="00046BA9" w:rsidP="007460B7">
            <w:pPr>
              <w:jc w:val="center"/>
              <w:rPr>
                <w:rFonts w:eastAsia="Calibri"/>
                <w:color w:val="000000" w:themeColor="text1"/>
              </w:rPr>
            </w:pPr>
            <w:r w:rsidRPr="00A554DC">
              <w:rPr>
                <w:rFonts w:eastAsia="Calibri"/>
                <w:color w:val="000000" w:themeColor="text1"/>
              </w:rPr>
              <w:t>20</w:t>
            </w:r>
          </w:p>
        </w:tc>
        <w:tc>
          <w:tcPr>
            <w:tcW w:w="2552" w:type="dxa"/>
          </w:tcPr>
          <w:p w14:paraId="7457BFFA" w14:textId="77777777" w:rsidR="00046BA9" w:rsidRPr="00A554DC" w:rsidRDefault="00046BA9" w:rsidP="007460B7">
            <w:pPr>
              <w:jc w:val="left"/>
              <w:rPr>
                <w:rFonts w:eastAsia="Calibri"/>
                <w:color w:val="000000" w:themeColor="text1"/>
              </w:rPr>
            </w:pPr>
            <w:r w:rsidRPr="00A554DC">
              <w:rPr>
                <w:rFonts w:eastAsia="Calibri"/>
                <w:color w:val="000000" w:themeColor="text1"/>
              </w:rPr>
              <w:t>Chân đứng cho camera</w:t>
            </w:r>
          </w:p>
        </w:tc>
        <w:tc>
          <w:tcPr>
            <w:tcW w:w="6520" w:type="dxa"/>
          </w:tcPr>
          <w:p w14:paraId="656CCF15"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xml:space="preserve">Chân Tripod </w:t>
            </w:r>
          </w:p>
          <w:p w14:paraId="1A513CD0"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Tải trọng: ≥15kg</w:t>
            </w:r>
          </w:p>
          <w:p w14:paraId="3996A56B"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Chiều cao tối thiểu: 71cm</w:t>
            </w:r>
          </w:p>
          <w:p w14:paraId="6354DA01" w14:textId="77777777" w:rsidR="00046BA9" w:rsidRPr="00A554DC" w:rsidRDefault="00046BA9" w:rsidP="007460B7">
            <w:pPr>
              <w:spacing w:after="120"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lastRenderedPageBreak/>
              <w:t>Chiều cao tối đa: 155cm</w:t>
            </w:r>
          </w:p>
        </w:tc>
      </w:tr>
      <w:tr w:rsidR="00A554DC" w:rsidRPr="00A554DC" w14:paraId="4F5F72F3" w14:textId="77777777" w:rsidTr="007460B7">
        <w:trPr>
          <w:trHeight w:val="574"/>
        </w:trPr>
        <w:tc>
          <w:tcPr>
            <w:tcW w:w="959" w:type="dxa"/>
          </w:tcPr>
          <w:p w14:paraId="25A0E397" w14:textId="51F10206" w:rsidR="00046BA9" w:rsidRPr="00A554DC" w:rsidRDefault="00046BA9" w:rsidP="007460B7">
            <w:pPr>
              <w:jc w:val="center"/>
              <w:rPr>
                <w:rFonts w:eastAsia="Calibri"/>
                <w:color w:val="000000" w:themeColor="text1"/>
              </w:rPr>
            </w:pPr>
            <w:r w:rsidRPr="00A554DC">
              <w:rPr>
                <w:rFonts w:eastAsia="Calibri"/>
                <w:color w:val="000000" w:themeColor="text1"/>
              </w:rPr>
              <w:lastRenderedPageBreak/>
              <w:t>21</w:t>
            </w:r>
          </w:p>
        </w:tc>
        <w:tc>
          <w:tcPr>
            <w:tcW w:w="2552" w:type="dxa"/>
          </w:tcPr>
          <w:p w14:paraId="2847DF30" w14:textId="77777777" w:rsidR="00046BA9" w:rsidRPr="00A554DC" w:rsidRDefault="00046BA9" w:rsidP="007460B7">
            <w:pPr>
              <w:jc w:val="left"/>
              <w:rPr>
                <w:rFonts w:eastAsia="Calibri"/>
                <w:color w:val="000000" w:themeColor="text1"/>
              </w:rPr>
            </w:pPr>
            <w:r w:rsidRPr="00A554DC">
              <w:rPr>
                <w:rFonts w:eastAsia="Calibri"/>
                <w:color w:val="000000" w:themeColor="text1"/>
              </w:rPr>
              <w:t>Ghế xoay</w:t>
            </w:r>
          </w:p>
        </w:tc>
        <w:tc>
          <w:tcPr>
            <w:tcW w:w="6520" w:type="dxa"/>
          </w:tcPr>
          <w:p w14:paraId="684A0B47"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Ghế gấp bánh xe:</w:t>
            </w:r>
          </w:p>
          <w:p w14:paraId="7B9F90A2" w14:textId="73D016B2"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Kích thước: W520 x D600 x H850 (mm)</w:t>
            </w:r>
          </w:p>
          <w:p w14:paraId="337CA1FF"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Ghế khung thép uốn cong định hình sơn tĩnh điện, có bánh xe, đệm và lưng bọc lưới.</w:t>
            </w:r>
          </w:p>
        </w:tc>
      </w:tr>
      <w:tr w:rsidR="00A554DC" w:rsidRPr="00A554DC" w14:paraId="111914AE" w14:textId="77777777" w:rsidTr="007460B7">
        <w:trPr>
          <w:trHeight w:val="574"/>
        </w:trPr>
        <w:tc>
          <w:tcPr>
            <w:tcW w:w="959" w:type="dxa"/>
          </w:tcPr>
          <w:p w14:paraId="1BC9C0C7" w14:textId="532D75A3" w:rsidR="00046BA9" w:rsidRPr="00A554DC" w:rsidRDefault="00046BA9" w:rsidP="007460B7">
            <w:pPr>
              <w:jc w:val="center"/>
              <w:rPr>
                <w:rFonts w:eastAsia="Calibri"/>
                <w:color w:val="000000" w:themeColor="text1"/>
              </w:rPr>
            </w:pPr>
            <w:r w:rsidRPr="00A554DC">
              <w:rPr>
                <w:rFonts w:eastAsia="Calibri"/>
                <w:color w:val="000000" w:themeColor="text1"/>
              </w:rPr>
              <w:t>22</w:t>
            </w:r>
          </w:p>
        </w:tc>
        <w:tc>
          <w:tcPr>
            <w:tcW w:w="2552" w:type="dxa"/>
          </w:tcPr>
          <w:p w14:paraId="25F5465F" w14:textId="77777777" w:rsidR="00046BA9" w:rsidRPr="00A554DC" w:rsidRDefault="00046BA9" w:rsidP="007460B7">
            <w:pPr>
              <w:jc w:val="left"/>
              <w:rPr>
                <w:rFonts w:eastAsia="Calibri"/>
                <w:color w:val="000000" w:themeColor="text1"/>
              </w:rPr>
            </w:pPr>
            <w:r w:rsidRPr="00A554DC">
              <w:rPr>
                <w:rFonts w:eastAsia="Calibri"/>
                <w:color w:val="000000" w:themeColor="text1"/>
              </w:rPr>
              <w:t>Dây cáp HDMI 10m</w:t>
            </w:r>
          </w:p>
        </w:tc>
        <w:tc>
          <w:tcPr>
            <w:tcW w:w="6520" w:type="dxa"/>
          </w:tcPr>
          <w:p w14:paraId="4D996734"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Cáp HDMI to HDMI 1.4V dài 5M,  hỗ trợ 2K, 4K</w:t>
            </w:r>
          </w:p>
        </w:tc>
      </w:tr>
      <w:tr w:rsidR="00A554DC" w:rsidRPr="00A554DC" w14:paraId="3D75E9B8" w14:textId="77777777" w:rsidTr="007460B7">
        <w:trPr>
          <w:trHeight w:val="574"/>
        </w:trPr>
        <w:tc>
          <w:tcPr>
            <w:tcW w:w="959" w:type="dxa"/>
          </w:tcPr>
          <w:p w14:paraId="0A3B0213" w14:textId="26F159F5" w:rsidR="00046BA9" w:rsidRPr="00A554DC" w:rsidRDefault="00046BA9" w:rsidP="007460B7">
            <w:pPr>
              <w:jc w:val="center"/>
              <w:rPr>
                <w:rFonts w:eastAsia="Calibri"/>
                <w:color w:val="000000" w:themeColor="text1"/>
              </w:rPr>
            </w:pPr>
            <w:r w:rsidRPr="00A554DC">
              <w:rPr>
                <w:rFonts w:eastAsia="Calibri"/>
                <w:color w:val="000000" w:themeColor="text1"/>
              </w:rPr>
              <w:t>23</w:t>
            </w:r>
          </w:p>
        </w:tc>
        <w:tc>
          <w:tcPr>
            <w:tcW w:w="2552" w:type="dxa"/>
          </w:tcPr>
          <w:p w14:paraId="14CB427C" w14:textId="77777777" w:rsidR="00046BA9" w:rsidRPr="00A554DC" w:rsidRDefault="00046BA9" w:rsidP="007460B7">
            <w:pPr>
              <w:jc w:val="left"/>
              <w:rPr>
                <w:rFonts w:eastAsia="Calibri"/>
                <w:color w:val="000000" w:themeColor="text1"/>
              </w:rPr>
            </w:pPr>
            <w:r w:rsidRPr="00A554DC">
              <w:rPr>
                <w:rFonts w:eastAsia="Calibri"/>
                <w:color w:val="000000" w:themeColor="text1"/>
              </w:rPr>
              <w:t>Dây cáp HDMI 5m</w:t>
            </w:r>
          </w:p>
        </w:tc>
        <w:tc>
          <w:tcPr>
            <w:tcW w:w="6520" w:type="dxa"/>
          </w:tcPr>
          <w:p w14:paraId="54C24FA2"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Cáp HDMI to HDMI 1.4V dài 5M,  hỗ trợ 2K, 4K</w:t>
            </w:r>
          </w:p>
        </w:tc>
      </w:tr>
      <w:tr w:rsidR="00A554DC" w:rsidRPr="00A554DC" w14:paraId="390C8F8F" w14:textId="77777777" w:rsidTr="007460B7">
        <w:trPr>
          <w:trHeight w:val="574"/>
        </w:trPr>
        <w:tc>
          <w:tcPr>
            <w:tcW w:w="959" w:type="dxa"/>
          </w:tcPr>
          <w:p w14:paraId="6F9418F3" w14:textId="22821AE4" w:rsidR="00046BA9" w:rsidRPr="00A554DC" w:rsidRDefault="00046BA9" w:rsidP="007460B7">
            <w:pPr>
              <w:jc w:val="center"/>
              <w:rPr>
                <w:rFonts w:eastAsia="Calibri"/>
                <w:color w:val="000000" w:themeColor="text1"/>
              </w:rPr>
            </w:pPr>
            <w:r w:rsidRPr="00A554DC">
              <w:rPr>
                <w:rFonts w:eastAsia="Calibri"/>
                <w:color w:val="000000" w:themeColor="text1"/>
              </w:rPr>
              <w:t>24</w:t>
            </w:r>
          </w:p>
        </w:tc>
        <w:tc>
          <w:tcPr>
            <w:tcW w:w="2552" w:type="dxa"/>
          </w:tcPr>
          <w:p w14:paraId="1F8E0BB4" w14:textId="77777777" w:rsidR="00046BA9" w:rsidRPr="00A554DC" w:rsidRDefault="00046BA9" w:rsidP="007460B7">
            <w:pPr>
              <w:jc w:val="left"/>
              <w:rPr>
                <w:rFonts w:eastAsia="Calibri"/>
                <w:color w:val="000000" w:themeColor="text1"/>
              </w:rPr>
            </w:pPr>
            <w:r w:rsidRPr="00A554DC">
              <w:rPr>
                <w:rFonts w:eastAsia="Calibri"/>
                <w:color w:val="000000" w:themeColor="text1"/>
              </w:rPr>
              <w:t>Dây cáp SDI 10m</w:t>
            </w:r>
          </w:p>
        </w:tc>
        <w:tc>
          <w:tcPr>
            <w:tcW w:w="6520" w:type="dxa"/>
          </w:tcPr>
          <w:p w14:paraId="2763C1BF" w14:textId="3F5205C8"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Đường kính dây 0,5mm, hỗ trợ truyền tải hình ảnh lên đến 1920x1080p</w:t>
            </w:r>
          </w:p>
        </w:tc>
      </w:tr>
      <w:tr w:rsidR="00A554DC" w:rsidRPr="00A554DC" w14:paraId="4A616A35" w14:textId="77777777" w:rsidTr="007460B7">
        <w:trPr>
          <w:trHeight w:val="574"/>
        </w:trPr>
        <w:tc>
          <w:tcPr>
            <w:tcW w:w="959" w:type="dxa"/>
          </w:tcPr>
          <w:p w14:paraId="31EC2C41" w14:textId="32D73460" w:rsidR="00046BA9" w:rsidRPr="00A554DC" w:rsidRDefault="00046BA9" w:rsidP="007460B7">
            <w:pPr>
              <w:jc w:val="center"/>
              <w:rPr>
                <w:rFonts w:eastAsia="Calibri"/>
                <w:color w:val="000000" w:themeColor="text1"/>
              </w:rPr>
            </w:pPr>
            <w:r w:rsidRPr="00A554DC">
              <w:rPr>
                <w:rFonts w:eastAsia="Calibri"/>
                <w:color w:val="000000" w:themeColor="text1"/>
              </w:rPr>
              <w:t>25</w:t>
            </w:r>
          </w:p>
        </w:tc>
        <w:tc>
          <w:tcPr>
            <w:tcW w:w="2552" w:type="dxa"/>
          </w:tcPr>
          <w:p w14:paraId="4C6A8225" w14:textId="77777777" w:rsidR="00046BA9" w:rsidRPr="00A554DC" w:rsidRDefault="00046BA9" w:rsidP="007460B7">
            <w:pPr>
              <w:jc w:val="left"/>
              <w:rPr>
                <w:rFonts w:eastAsia="Calibri"/>
                <w:color w:val="000000" w:themeColor="text1"/>
              </w:rPr>
            </w:pPr>
            <w:r w:rsidRPr="00A554DC">
              <w:rPr>
                <w:rFonts w:eastAsia="Calibri"/>
                <w:color w:val="000000" w:themeColor="text1"/>
              </w:rPr>
              <w:t>Dây cáp SDI 5m</w:t>
            </w:r>
          </w:p>
        </w:tc>
        <w:tc>
          <w:tcPr>
            <w:tcW w:w="6520" w:type="dxa"/>
          </w:tcPr>
          <w:p w14:paraId="2D0F98B0" w14:textId="5AF64A8D"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Đường kính dây 0,5mm, hỗ trợ truyền tải hình ảnh lên đến 1920x1080p</w:t>
            </w:r>
          </w:p>
        </w:tc>
      </w:tr>
      <w:tr w:rsidR="00A554DC" w:rsidRPr="00A554DC" w14:paraId="35944AF8" w14:textId="77777777" w:rsidTr="007460B7">
        <w:trPr>
          <w:trHeight w:val="574"/>
        </w:trPr>
        <w:tc>
          <w:tcPr>
            <w:tcW w:w="959" w:type="dxa"/>
          </w:tcPr>
          <w:p w14:paraId="16345E08" w14:textId="2DDB9B08" w:rsidR="00046BA9" w:rsidRPr="00A554DC" w:rsidRDefault="00046BA9" w:rsidP="007460B7">
            <w:pPr>
              <w:jc w:val="center"/>
              <w:rPr>
                <w:rFonts w:eastAsia="Calibri"/>
                <w:color w:val="000000" w:themeColor="text1"/>
              </w:rPr>
            </w:pPr>
            <w:r w:rsidRPr="00A554DC">
              <w:rPr>
                <w:rFonts w:eastAsia="Calibri"/>
                <w:color w:val="000000" w:themeColor="text1"/>
              </w:rPr>
              <w:t>26</w:t>
            </w:r>
          </w:p>
        </w:tc>
        <w:tc>
          <w:tcPr>
            <w:tcW w:w="2552" w:type="dxa"/>
          </w:tcPr>
          <w:p w14:paraId="72080629" w14:textId="77777777" w:rsidR="00046BA9" w:rsidRPr="00A554DC" w:rsidRDefault="00046BA9" w:rsidP="007460B7">
            <w:pPr>
              <w:jc w:val="left"/>
              <w:rPr>
                <w:rFonts w:eastAsia="Calibri"/>
                <w:color w:val="000000" w:themeColor="text1"/>
              </w:rPr>
            </w:pPr>
            <w:r w:rsidRPr="00A554DC">
              <w:rPr>
                <w:rFonts w:eastAsia="Calibri"/>
                <w:color w:val="000000" w:themeColor="text1"/>
              </w:rPr>
              <w:t>Dây cáp mạng LAN 5m</w:t>
            </w:r>
          </w:p>
        </w:tc>
        <w:tc>
          <w:tcPr>
            <w:tcW w:w="6520" w:type="dxa"/>
          </w:tcPr>
          <w:p w14:paraId="38E14802"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Dây cáp 6 có hai đầu RJ45</w:t>
            </w:r>
          </w:p>
        </w:tc>
      </w:tr>
      <w:tr w:rsidR="00A554DC" w:rsidRPr="00A554DC" w14:paraId="05BCA1BD" w14:textId="77777777" w:rsidTr="007460B7">
        <w:trPr>
          <w:trHeight w:val="574"/>
        </w:trPr>
        <w:tc>
          <w:tcPr>
            <w:tcW w:w="959" w:type="dxa"/>
          </w:tcPr>
          <w:p w14:paraId="150CE88F" w14:textId="15F80521" w:rsidR="00046BA9" w:rsidRPr="00A554DC" w:rsidRDefault="00046BA9" w:rsidP="007460B7">
            <w:pPr>
              <w:jc w:val="center"/>
              <w:rPr>
                <w:rFonts w:eastAsia="Calibri"/>
                <w:color w:val="000000" w:themeColor="text1"/>
              </w:rPr>
            </w:pPr>
            <w:r w:rsidRPr="00A554DC">
              <w:rPr>
                <w:rFonts w:eastAsia="Calibri"/>
                <w:color w:val="000000" w:themeColor="text1"/>
              </w:rPr>
              <w:t>27</w:t>
            </w:r>
          </w:p>
        </w:tc>
        <w:tc>
          <w:tcPr>
            <w:tcW w:w="2552" w:type="dxa"/>
          </w:tcPr>
          <w:p w14:paraId="2B426EF9" w14:textId="77777777" w:rsidR="00046BA9" w:rsidRPr="00A554DC" w:rsidRDefault="00046BA9" w:rsidP="007460B7">
            <w:pPr>
              <w:jc w:val="left"/>
              <w:rPr>
                <w:rFonts w:eastAsia="Calibri"/>
                <w:color w:val="000000" w:themeColor="text1"/>
              </w:rPr>
            </w:pPr>
            <w:r w:rsidRPr="00A554DC">
              <w:rPr>
                <w:rFonts w:eastAsia="Calibri"/>
                <w:color w:val="000000" w:themeColor="text1"/>
              </w:rPr>
              <w:t>Dây Balance 2 đầu XRL đực cái 10m</w:t>
            </w:r>
          </w:p>
        </w:tc>
        <w:tc>
          <w:tcPr>
            <w:tcW w:w="6520" w:type="dxa"/>
          </w:tcPr>
          <w:p w14:paraId="2EA802B3"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xml:space="preserve">Chất liệu dây đồng nguyên chất mềm </w:t>
            </w:r>
          </w:p>
          <w:p w14:paraId="7E7C685D"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Dùng kết nối tín hiệu âm thanh, kết nối micro</w:t>
            </w:r>
          </w:p>
        </w:tc>
      </w:tr>
      <w:tr w:rsidR="00A554DC" w:rsidRPr="00A554DC" w14:paraId="1DC705B3" w14:textId="77777777" w:rsidTr="007460B7">
        <w:trPr>
          <w:trHeight w:val="574"/>
        </w:trPr>
        <w:tc>
          <w:tcPr>
            <w:tcW w:w="959" w:type="dxa"/>
          </w:tcPr>
          <w:p w14:paraId="30957D25" w14:textId="7C47C3BE" w:rsidR="00046BA9" w:rsidRPr="00A554DC" w:rsidRDefault="00046BA9" w:rsidP="007460B7">
            <w:pPr>
              <w:jc w:val="center"/>
              <w:rPr>
                <w:rFonts w:eastAsia="Calibri"/>
                <w:color w:val="000000" w:themeColor="text1"/>
              </w:rPr>
            </w:pPr>
            <w:r w:rsidRPr="00A554DC">
              <w:rPr>
                <w:rFonts w:eastAsia="Calibri"/>
                <w:color w:val="000000" w:themeColor="text1"/>
              </w:rPr>
              <w:t>28</w:t>
            </w:r>
          </w:p>
        </w:tc>
        <w:tc>
          <w:tcPr>
            <w:tcW w:w="2552" w:type="dxa"/>
          </w:tcPr>
          <w:p w14:paraId="71EEB1BB" w14:textId="77777777" w:rsidR="00046BA9" w:rsidRPr="00A554DC" w:rsidRDefault="00046BA9" w:rsidP="007460B7">
            <w:pPr>
              <w:jc w:val="left"/>
              <w:rPr>
                <w:rFonts w:eastAsia="Calibri"/>
                <w:color w:val="000000" w:themeColor="text1"/>
              </w:rPr>
            </w:pPr>
            <w:r w:rsidRPr="00A554DC">
              <w:rPr>
                <w:rFonts w:eastAsia="Calibri"/>
                <w:color w:val="000000" w:themeColor="text1"/>
              </w:rPr>
              <w:t>Dây Balance 2 đầu XRL đực cái 5m</w:t>
            </w:r>
          </w:p>
        </w:tc>
        <w:tc>
          <w:tcPr>
            <w:tcW w:w="6520" w:type="dxa"/>
          </w:tcPr>
          <w:p w14:paraId="6D254319"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xml:space="preserve">Chất liệu dây đồng nguyên chất mềm </w:t>
            </w:r>
          </w:p>
          <w:p w14:paraId="498C1323"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Dùng kết nối tín hiệu âm thanh, kết nối micro</w:t>
            </w:r>
          </w:p>
        </w:tc>
      </w:tr>
      <w:tr w:rsidR="00A554DC" w:rsidRPr="00A554DC" w14:paraId="28E4EFC2" w14:textId="77777777" w:rsidTr="007460B7">
        <w:trPr>
          <w:trHeight w:val="574"/>
        </w:trPr>
        <w:tc>
          <w:tcPr>
            <w:tcW w:w="959" w:type="dxa"/>
          </w:tcPr>
          <w:p w14:paraId="773271A6" w14:textId="5C60493F" w:rsidR="00046BA9" w:rsidRPr="00A554DC" w:rsidRDefault="00046BA9" w:rsidP="007460B7">
            <w:pPr>
              <w:jc w:val="center"/>
              <w:rPr>
                <w:rFonts w:eastAsia="Calibri"/>
                <w:color w:val="000000" w:themeColor="text1"/>
              </w:rPr>
            </w:pPr>
            <w:r w:rsidRPr="00A554DC">
              <w:rPr>
                <w:rFonts w:eastAsia="Calibri"/>
                <w:color w:val="000000" w:themeColor="text1"/>
              </w:rPr>
              <w:t>29</w:t>
            </w:r>
          </w:p>
        </w:tc>
        <w:tc>
          <w:tcPr>
            <w:tcW w:w="2552" w:type="dxa"/>
          </w:tcPr>
          <w:p w14:paraId="653EF466" w14:textId="77777777" w:rsidR="00046BA9" w:rsidRPr="00A554DC" w:rsidRDefault="00046BA9" w:rsidP="007460B7">
            <w:pPr>
              <w:jc w:val="left"/>
              <w:rPr>
                <w:rFonts w:eastAsia="Calibri"/>
                <w:color w:val="000000" w:themeColor="text1"/>
              </w:rPr>
            </w:pPr>
            <w:r w:rsidRPr="00A554DC">
              <w:rPr>
                <w:rFonts w:eastAsia="Calibri"/>
                <w:color w:val="000000" w:themeColor="text1"/>
              </w:rPr>
              <w:t>Dây âm thanh</w:t>
            </w:r>
          </w:p>
        </w:tc>
        <w:tc>
          <w:tcPr>
            <w:tcW w:w="6520" w:type="dxa"/>
          </w:tcPr>
          <w:p w14:paraId="3B32DA13" w14:textId="69A86D3C"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Dây âm thanh 3,5mm, 2 đầu 6mm dài 10m</w:t>
            </w:r>
          </w:p>
        </w:tc>
      </w:tr>
      <w:tr w:rsidR="00A554DC" w:rsidRPr="00A554DC" w14:paraId="50EDBBDF" w14:textId="77777777" w:rsidTr="007460B7">
        <w:trPr>
          <w:trHeight w:val="574"/>
        </w:trPr>
        <w:tc>
          <w:tcPr>
            <w:tcW w:w="959" w:type="dxa"/>
          </w:tcPr>
          <w:p w14:paraId="71CEABAF" w14:textId="78B5527D" w:rsidR="00046BA9" w:rsidRPr="00A554DC" w:rsidRDefault="00046BA9" w:rsidP="007460B7">
            <w:pPr>
              <w:jc w:val="center"/>
              <w:rPr>
                <w:rFonts w:eastAsia="Calibri"/>
                <w:color w:val="000000" w:themeColor="text1"/>
              </w:rPr>
            </w:pPr>
            <w:r w:rsidRPr="00A554DC">
              <w:rPr>
                <w:rFonts w:eastAsia="Calibri"/>
                <w:color w:val="000000" w:themeColor="text1"/>
              </w:rPr>
              <w:t>30</w:t>
            </w:r>
          </w:p>
        </w:tc>
        <w:tc>
          <w:tcPr>
            <w:tcW w:w="2552" w:type="dxa"/>
          </w:tcPr>
          <w:p w14:paraId="209D39FC" w14:textId="77777777" w:rsidR="00046BA9" w:rsidRPr="00A554DC" w:rsidRDefault="00046BA9" w:rsidP="007460B7">
            <w:pPr>
              <w:jc w:val="left"/>
              <w:rPr>
                <w:rFonts w:eastAsia="Calibri"/>
                <w:color w:val="000000" w:themeColor="text1"/>
              </w:rPr>
            </w:pPr>
            <w:r w:rsidRPr="00A554DC">
              <w:rPr>
                <w:rFonts w:eastAsia="Calibri"/>
                <w:color w:val="000000" w:themeColor="text1"/>
              </w:rPr>
              <w:t>Tủ đựng máy vi tính xách tay di động</w:t>
            </w:r>
          </w:p>
        </w:tc>
        <w:tc>
          <w:tcPr>
            <w:tcW w:w="6520" w:type="dxa"/>
          </w:tcPr>
          <w:p w14:paraId="4AC6311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Công dụng: Chứa máy vi tính xách tay; sạc pin; theo dõi nhiệt độ và độ ẩm</w:t>
            </w:r>
          </w:p>
          <w:p w14:paraId="1B1BAC27"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xml:space="preserve">- Sạc pin </w:t>
            </w:r>
          </w:p>
          <w:p w14:paraId="0FA81582"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Di động</w:t>
            </w:r>
          </w:p>
          <w:p w14:paraId="3E4DDEB0"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Tính năng:</w:t>
            </w:r>
          </w:p>
          <w:p w14:paraId="4C64E432"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Hệ thống thông gió cải tiến làm mát máy tính bảng trong khi đang sạc</w:t>
            </w:r>
          </w:p>
          <w:p w14:paraId="55933F55"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Nguồn điện dẫn truyền làm tăng cường độ an toàn và giảm thiệt hại thiết bị</w:t>
            </w:r>
          </w:p>
          <w:p w14:paraId="0CF192AC"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Hộp đựng cáp duy nhất giữ cáp nhỏ gọn, ngăn nắp và sạch sẽ</w:t>
            </w:r>
          </w:p>
          <w:p w14:paraId="2A948E74"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Bánh xe chắc chắn có khóa giúp dễ di chuyển và ổn định</w:t>
            </w:r>
          </w:p>
          <w:p w14:paraId="2029B3F0"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Nâng cấp kết nối cho mỗi máy tính bảng để truy cập Wifi nhanh chóng và dễ dàng</w:t>
            </w:r>
          </w:p>
          <w:p w14:paraId="7AE8AFB6"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Thông số kỹ thuật:</w:t>
            </w:r>
          </w:p>
          <w:p w14:paraId="4BA9DBCB" w14:textId="4720DBD9"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Kích thước: Rộng 1095 x Sâu 709 x Cao 1194(mm)</w:t>
            </w:r>
          </w:p>
          <w:p w14:paraId="4E61CC31"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Sức chứa &gt;= 24 Máy tính xách tay và tai nghe</w:t>
            </w:r>
          </w:p>
          <w:p w14:paraId="18E35EA7"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Bánh xe: 4 bánh xe xoay (2 bánh xe có phanh)</w:t>
            </w:r>
          </w:p>
          <w:p w14:paraId="65B2E0E4" w14:textId="371EE500"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Kích thước mỗi khe: Rộng 35 x Sâu 432 x Cao 310 (mm)</w:t>
            </w:r>
          </w:p>
          <w:p w14:paraId="1A6A7BD3"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Vật liệu: Thép cán nguội chất lượng cao, sơn tĩnh điện</w:t>
            </w:r>
          </w:p>
          <w:p w14:paraId="021CFDD6"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Ổ cắm điện sạc máy tính laptop;</w:t>
            </w:r>
          </w:p>
          <w:p w14:paraId="2D42A65A"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hai quạt</w:t>
            </w:r>
          </w:p>
          <w:p w14:paraId="70F49998"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Cảm biến nhiệt và độ ẩm</w:t>
            </w:r>
          </w:p>
          <w:p w14:paraId="72B55753"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Bộ hẹn giờ, cầu dao tự động 16A</w:t>
            </w:r>
          </w:p>
          <w:p w14:paraId="31E3F5C7"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Hệ thống thông gió</w:t>
            </w:r>
          </w:p>
          <w:p w14:paraId="1158990E"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xml:space="preserve">- Nguồn điện dẫn truyền </w:t>
            </w:r>
          </w:p>
          <w:p w14:paraId="0EF465B0"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lastRenderedPageBreak/>
              <w:t xml:space="preserve">- Hộp đựng cáp </w:t>
            </w:r>
          </w:p>
        </w:tc>
      </w:tr>
      <w:tr w:rsidR="00A554DC" w:rsidRPr="00A554DC" w14:paraId="25D555EC" w14:textId="77777777" w:rsidTr="007460B7">
        <w:trPr>
          <w:trHeight w:val="574"/>
        </w:trPr>
        <w:tc>
          <w:tcPr>
            <w:tcW w:w="959" w:type="dxa"/>
          </w:tcPr>
          <w:p w14:paraId="4B4D36EC" w14:textId="6D5A1FCA" w:rsidR="00046BA9" w:rsidRPr="00A554DC" w:rsidRDefault="00046BA9" w:rsidP="007460B7">
            <w:pPr>
              <w:jc w:val="center"/>
              <w:rPr>
                <w:rFonts w:eastAsia="Calibri"/>
                <w:color w:val="000000" w:themeColor="text1"/>
              </w:rPr>
            </w:pPr>
            <w:r w:rsidRPr="00A554DC">
              <w:rPr>
                <w:rFonts w:eastAsia="Calibri"/>
                <w:color w:val="000000" w:themeColor="text1"/>
              </w:rPr>
              <w:lastRenderedPageBreak/>
              <w:t>31</w:t>
            </w:r>
          </w:p>
        </w:tc>
        <w:tc>
          <w:tcPr>
            <w:tcW w:w="2552" w:type="dxa"/>
          </w:tcPr>
          <w:p w14:paraId="6C40DE90" w14:textId="77777777" w:rsidR="00046BA9" w:rsidRPr="00A554DC" w:rsidRDefault="00046BA9" w:rsidP="007460B7">
            <w:pPr>
              <w:jc w:val="left"/>
              <w:rPr>
                <w:rFonts w:eastAsia="Calibri"/>
                <w:color w:val="000000" w:themeColor="text1"/>
              </w:rPr>
            </w:pPr>
            <w:r w:rsidRPr="00A554DC">
              <w:rPr>
                <w:rFonts w:eastAsia="Calibri"/>
                <w:color w:val="000000" w:themeColor="text1"/>
              </w:rPr>
              <w:t>Bộ phát Wifi tốc độ cao</w:t>
            </w:r>
          </w:p>
        </w:tc>
        <w:tc>
          <w:tcPr>
            <w:tcW w:w="6520" w:type="dxa"/>
          </w:tcPr>
          <w:p w14:paraId="0FA72A8F"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Hỗ trợ 16 SSID, support lên tới 200+ người dùng đồng thời</w:t>
            </w:r>
          </w:p>
          <w:p w14:paraId="1B186753"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Hạn chế truy cập Wifi theo ngày giờ</w:t>
            </w:r>
          </w:p>
          <w:p w14:paraId="1240978C"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Với 2 anten Dual-band (2.4/5Ghz) hỗ trợ công nghệ mới nhất 3×3 MU-MIMO gia tăng vùng phủ sóng và loại bỏ điểm chết.</w:t>
            </w:r>
          </w:p>
          <w:p w14:paraId="530298C5" w14:textId="1FB92AD5"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Hoạt động ở giải tần 2.4Ghz/5Ghz chuẩn mới nhất IEEE802 ac/a/nb/g</w:t>
            </w:r>
          </w:p>
          <w:p w14:paraId="25AB9F46"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Tốc độ lên tới 1.75Gbps cho phạm vi phủ sóng lên tới 175 mét</w:t>
            </w:r>
          </w:p>
          <w:p w14:paraId="440A14E0" w14:textId="4EA252B6"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Với 2 cổng mạng 100/1000 Giga hỗ trợ PoE và 1 cổng USB</w:t>
            </w:r>
          </w:p>
          <w:p w14:paraId="51CFA40D" w14:textId="77777777" w:rsidR="00046BA9" w:rsidRPr="00A554DC" w:rsidRDefault="00046BA9" w:rsidP="007460B7">
            <w:pPr>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Bảo mật cao cấp chuẩn mã hóa SHA256, hỗ trợ QoS</w:t>
            </w:r>
          </w:p>
        </w:tc>
      </w:tr>
      <w:tr w:rsidR="00A554DC" w:rsidRPr="00A554DC" w14:paraId="028B9E24" w14:textId="77777777" w:rsidTr="007460B7">
        <w:trPr>
          <w:trHeight w:val="574"/>
        </w:trPr>
        <w:tc>
          <w:tcPr>
            <w:tcW w:w="959" w:type="dxa"/>
          </w:tcPr>
          <w:p w14:paraId="044E185A" w14:textId="43DDBC61" w:rsidR="00046BA9" w:rsidRPr="00A554DC" w:rsidRDefault="00046BA9" w:rsidP="007460B7">
            <w:pPr>
              <w:jc w:val="center"/>
              <w:rPr>
                <w:rFonts w:eastAsia="Calibri"/>
                <w:color w:val="000000" w:themeColor="text1"/>
              </w:rPr>
            </w:pPr>
            <w:r w:rsidRPr="00A554DC">
              <w:rPr>
                <w:rFonts w:eastAsia="Calibri"/>
                <w:color w:val="000000" w:themeColor="text1"/>
              </w:rPr>
              <w:t>32</w:t>
            </w:r>
          </w:p>
        </w:tc>
        <w:tc>
          <w:tcPr>
            <w:tcW w:w="2552" w:type="dxa"/>
          </w:tcPr>
          <w:p w14:paraId="4308F176" w14:textId="77777777" w:rsidR="00046BA9" w:rsidRPr="00A554DC" w:rsidRDefault="00046BA9" w:rsidP="007460B7">
            <w:pPr>
              <w:jc w:val="left"/>
              <w:rPr>
                <w:rFonts w:eastAsia="Calibri"/>
                <w:color w:val="000000" w:themeColor="text1"/>
              </w:rPr>
            </w:pPr>
            <w:r w:rsidRPr="00A554DC">
              <w:rPr>
                <w:rFonts w:eastAsia="Calibri"/>
                <w:color w:val="000000" w:themeColor="text1"/>
              </w:rPr>
              <w:t>Switch 8 port</w:t>
            </w:r>
          </w:p>
        </w:tc>
        <w:tc>
          <w:tcPr>
            <w:tcW w:w="6520" w:type="dxa"/>
          </w:tcPr>
          <w:p w14:paraId="4924219F"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Switch 8 cổng 10/100/1000Mbps RJ45 Giegabit tính năng tự động đàm phán, hỗ trợ Auto MDI/MDIX.</w:t>
            </w:r>
          </w:p>
          <w:p w14:paraId="0A2A9DDE"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Điều khiển lưu lượng chuẩn IEEE 802.3x</w:t>
            </w:r>
          </w:p>
          <w:p w14:paraId="1FF6FD9B"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Vỏ bằng thép, thiết kế để bàn hay khay đựng treo tường.</w:t>
            </w:r>
          </w:p>
          <w:p w14:paraId="616BE060"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Hộ trợ tính năng QoS (IEEE 802.1p)</w:t>
            </w:r>
          </w:p>
        </w:tc>
      </w:tr>
      <w:tr w:rsidR="00A554DC" w:rsidRPr="00A554DC" w14:paraId="4295E700" w14:textId="77777777" w:rsidTr="007460B7">
        <w:trPr>
          <w:trHeight w:val="574"/>
        </w:trPr>
        <w:tc>
          <w:tcPr>
            <w:tcW w:w="959" w:type="dxa"/>
          </w:tcPr>
          <w:p w14:paraId="413E87B2" w14:textId="7311ADED" w:rsidR="00046BA9" w:rsidRPr="00A554DC" w:rsidRDefault="00046BA9" w:rsidP="007460B7">
            <w:pPr>
              <w:jc w:val="center"/>
              <w:rPr>
                <w:rFonts w:eastAsia="Calibri"/>
                <w:color w:val="000000" w:themeColor="text1"/>
              </w:rPr>
            </w:pPr>
            <w:r w:rsidRPr="00A554DC">
              <w:rPr>
                <w:rFonts w:eastAsia="Calibri"/>
                <w:color w:val="000000" w:themeColor="text1"/>
              </w:rPr>
              <w:t>33</w:t>
            </w:r>
          </w:p>
        </w:tc>
        <w:tc>
          <w:tcPr>
            <w:tcW w:w="2552" w:type="dxa"/>
          </w:tcPr>
          <w:p w14:paraId="16E88F7C" w14:textId="77777777" w:rsidR="00046BA9" w:rsidRPr="00A554DC" w:rsidRDefault="00046BA9" w:rsidP="007460B7">
            <w:pPr>
              <w:jc w:val="left"/>
              <w:rPr>
                <w:rFonts w:eastAsia="Calibri"/>
                <w:color w:val="000000" w:themeColor="text1"/>
              </w:rPr>
            </w:pPr>
            <w:r w:rsidRPr="00A554DC">
              <w:rPr>
                <w:rFonts w:eastAsia="Calibri"/>
                <w:color w:val="000000" w:themeColor="text1"/>
              </w:rPr>
              <w:t>Tủ rack treo tường</w:t>
            </w:r>
          </w:p>
        </w:tc>
        <w:tc>
          <w:tcPr>
            <w:tcW w:w="6520" w:type="dxa"/>
          </w:tcPr>
          <w:p w14:paraId="72D54E07"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Kích thước: Cao 250* Rộng 550 * Sâu 600 (mm)</w:t>
            </w:r>
          </w:p>
          <w:p w14:paraId="7C1F5568"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Sơn tĩnh điện</w:t>
            </w:r>
          </w:p>
          <w:p w14:paraId="591C6227"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Phụ kiện: 1 Quạt hút gió, 1 ổ cắm điện.</w:t>
            </w:r>
          </w:p>
          <w:p w14:paraId="30EE573F"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Tải trọng ≥ 25kg</w:t>
            </w:r>
          </w:p>
        </w:tc>
      </w:tr>
      <w:tr w:rsidR="00A554DC" w:rsidRPr="00A554DC" w14:paraId="62E0DBA0" w14:textId="77777777" w:rsidTr="007460B7">
        <w:trPr>
          <w:trHeight w:val="574"/>
        </w:trPr>
        <w:tc>
          <w:tcPr>
            <w:tcW w:w="959" w:type="dxa"/>
          </w:tcPr>
          <w:p w14:paraId="0BCBC00C" w14:textId="729079FE" w:rsidR="00046BA9" w:rsidRPr="00A554DC" w:rsidRDefault="00046BA9" w:rsidP="007460B7">
            <w:pPr>
              <w:jc w:val="center"/>
              <w:rPr>
                <w:rFonts w:eastAsia="Calibri"/>
                <w:color w:val="000000" w:themeColor="text1"/>
              </w:rPr>
            </w:pPr>
            <w:r w:rsidRPr="00A554DC">
              <w:rPr>
                <w:rFonts w:eastAsia="Calibri"/>
                <w:color w:val="000000" w:themeColor="text1"/>
              </w:rPr>
              <w:t>34</w:t>
            </w:r>
          </w:p>
        </w:tc>
        <w:tc>
          <w:tcPr>
            <w:tcW w:w="2552" w:type="dxa"/>
          </w:tcPr>
          <w:p w14:paraId="2293460E" w14:textId="77777777" w:rsidR="00046BA9" w:rsidRPr="00A554DC" w:rsidRDefault="00046BA9" w:rsidP="007460B7">
            <w:pPr>
              <w:jc w:val="left"/>
              <w:rPr>
                <w:rFonts w:eastAsia="Calibri"/>
                <w:color w:val="000000" w:themeColor="text1"/>
              </w:rPr>
            </w:pPr>
            <w:r w:rsidRPr="00A554DC">
              <w:rPr>
                <w:rFonts w:eastAsia="Calibri"/>
                <w:color w:val="000000" w:themeColor="text1"/>
              </w:rPr>
              <w:t>Bàn ghế dùng cho học sinh</w:t>
            </w:r>
          </w:p>
        </w:tc>
        <w:tc>
          <w:tcPr>
            <w:tcW w:w="6520" w:type="dxa"/>
          </w:tcPr>
          <w:p w14:paraId="06F35BAF"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xml:space="preserve">- Kích thước bàn: 700mm x 500mm x 640mm ~760mm </w:t>
            </w:r>
          </w:p>
          <w:p w14:paraId="4110FED3"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Kích thước ghế: 380mm x 400mm x 380mm~460mm</w:t>
            </w:r>
          </w:p>
          <w:p w14:paraId="440CAB9C"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Chất liệu:</w:t>
            </w:r>
          </w:p>
          <w:p w14:paraId="35205A09"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Mặt bàn MDF, bề mặt melamine, cạnh nhựa đúc PP</w:t>
            </w:r>
          </w:p>
          <w:p w14:paraId="352AE75B"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Chức năng: chống trầy và chống nước</w:t>
            </w:r>
          </w:p>
          <w:p w14:paraId="49FA70F7"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xml:space="preserve">- Khung: ống ô-van sơn tĩnh điện </w:t>
            </w:r>
          </w:p>
          <w:p w14:paraId="27CC8494"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Ngăn kéo dạng dây thép và có móc treo ba-lô</w:t>
            </w:r>
          </w:p>
          <w:p w14:paraId="6C06FB3A"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 Mặt ngồi và lưng tựa: PP thổi 2 lớp</w:t>
            </w:r>
          </w:p>
        </w:tc>
      </w:tr>
      <w:tr w:rsidR="00A554DC" w:rsidRPr="00A554DC" w14:paraId="05331C05" w14:textId="77777777" w:rsidTr="007460B7">
        <w:trPr>
          <w:trHeight w:val="574"/>
        </w:trPr>
        <w:tc>
          <w:tcPr>
            <w:tcW w:w="959" w:type="dxa"/>
          </w:tcPr>
          <w:p w14:paraId="67567731" w14:textId="2A925BD8" w:rsidR="00046BA9" w:rsidRPr="00A554DC" w:rsidRDefault="00046BA9" w:rsidP="007460B7">
            <w:pPr>
              <w:jc w:val="center"/>
              <w:rPr>
                <w:rFonts w:eastAsia="Calibri"/>
                <w:color w:val="000000" w:themeColor="text1"/>
              </w:rPr>
            </w:pPr>
            <w:r w:rsidRPr="00A554DC">
              <w:rPr>
                <w:rFonts w:eastAsia="Calibri"/>
                <w:color w:val="000000" w:themeColor="text1"/>
              </w:rPr>
              <w:t>35</w:t>
            </w:r>
          </w:p>
        </w:tc>
        <w:tc>
          <w:tcPr>
            <w:tcW w:w="2552" w:type="dxa"/>
          </w:tcPr>
          <w:p w14:paraId="7B278C7B" w14:textId="77777777" w:rsidR="00046BA9" w:rsidRPr="00A554DC" w:rsidRDefault="00046BA9" w:rsidP="007460B7">
            <w:pPr>
              <w:jc w:val="left"/>
              <w:rPr>
                <w:rFonts w:eastAsia="Calibri"/>
                <w:color w:val="000000" w:themeColor="text1"/>
              </w:rPr>
            </w:pPr>
            <w:r w:rsidRPr="00A554DC">
              <w:rPr>
                <w:rFonts w:eastAsia="Calibri"/>
                <w:color w:val="000000" w:themeColor="text1"/>
              </w:rPr>
              <w:t>Bàn ghế dùng giáo viên</w:t>
            </w:r>
          </w:p>
        </w:tc>
        <w:tc>
          <w:tcPr>
            <w:tcW w:w="6520" w:type="dxa"/>
          </w:tcPr>
          <w:p w14:paraId="37454A4A" w14:textId="3738C364"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Kích thước: 1200*600*750 (mm)</w:t>
            </w:r>
          </w:p>
          <w:p w14:paraId="783FB93E"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 xml:space="preserve">Mặt bàn 25mm bằng gỗ MDF phủ melamine, cạnh nhựa PVC, </w:t>
            </w:r>
          </w:p>
          <w:p w14:paraId="3FB280DA"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color w:val="000000" w:themeColor="text1"/>
                <w:szCs w:val="24"/>
              </w:rPr>
              <w:t>Có ô đặt thùng PC</w:t>
            </w:r>
          </w:p>
          <w:p w14:paraId="3E05F274" w14:textId="77777777" w:rsidR="00046BA9" w:rsidRPr="00A554DC" w:rsidRDefault="00046BA9" w:rsidP="007460B7">
            <w:pPr>
              <w:spacing w:line="276" w:lineRule="auto"/>
              <w:rPr>
                <w:rFonts w:asciiTheme="majorHAnsi" w:eastAsia="Calibri" w:hAnsiTheme="majorHAnsi" w:cstheme="majorHAnsi"/>
                <w:color w:val="000000" w:themeColor="text1"/>
                <w:szCs w:val="24"/>
              </w:rPr>
            </w:pPr>
            <w:r w:rsidRPr="00A554DC">
              <w:rPr>
                <w:rFonts w:asciiTheme="majorHAnsi" w:eastAsia="Calibri" w:hAnsiTheme="majorHAnsi" w:cstheme="majorHAnsi"/>
                <w:color w:val="000000" w:themeColor="text1"/>
                <w:szCs w:val="24"/>
              </w:rPr>
              <w:t>Kèm ghế cho giáo viên</w:t>
            </w:r>
          </w:p>
        </w:tc>
      </w:tr>
      <w:tr w:rsidR="00A554DC" w:rsidRPr="00A554DC" w14:paraId="41146689" w14:textId="77777777" w:rsidTr="007460B7">
        <w:trPr>
          <w:trHeight w:val="357"/>
        </w:trPr>
        <w:tc>
          <w:tcPr>
            <w:tcW w:w="959" w:type="dxa"/>
          </w:tcPr>
          <w:p w14:paraId="14C6910F" w14:textId="77777777" w:rsidR="00046BA9" w:rsidRPr="00A554DC" w:rsidRDefault="00046BA9" w:rsidP="007460B7">
            <w:pPr>
              <w:jc w:val="center"/>
              <w:rPr>
                <w:rFonts w:eastAsia="Calibri"/>
                <w:b/>
                <w:color w:val="000000" w:themeColor="text1"/>
              </w:rPr>
            </w:pPr>
            <w:r w:rsidRPr="00A554DC">
              <w:rPr>
                <w:rFonts w:eastAsia="Calibri"/>
                <w:b/>
                <w:color w:val="000000" w:themeColor="text1"/>
              </w:rPr>
              <w:t>B</w:t>
            </w:r>
          </w:p>
        </w:tc>
        <w:tc>
          <w:tcPr>
            <w:tcW w:w="9072" w:type="dxa"/>
            <w:gridSpan w:val="2"/>
          </w:tcPr>
          <w:p w14:paraId="20B7AA7E" w14:textId="77777777" w:rsidR="00046BA9" w:rsidRPr="00A554DC" w:rsidRDefault="00046BA9" w:rsidP="007460B7">
            <w:pPr>
              <w:spacing w:line="276" w:lineRule="auto"/>
              <w:rPr>
                <w:rFonts w:asciiTheme="majorHAnsi" w:eastAsia="Calibri" w:hAnsiTheme="majorHAnsi" w:cstheme="majorHAnsi"/>
                <w:b/>
                <w:color w:val="000000" w:themeColor="text1"/>
                <w:szCs w:val="24"/>
              </w:rPr>
            </w:pPr>
            <w:r w:rsidRPr="00A554DC">
              <w:rPr>
                <w:rFonts w:eastAsia="Calibri"/>
                <w:b/>
                <w:color w:val="000000" w:themeColor="text1"/>
              </w:rPr>
              <w:t>THIẾT BỊ PHỤC VỤ CHUYỂN ĐỔI SỐ VÀ PHỤC VỤ DẠY HỌC</w:t>
            </w:r>
          </w:p>
        </w:tc>
      </w:tr>
      <w:tr w:rsidR="00A554DC" w:rsidRPr="00A554DC" w14:paraId="4C410C2B" w14:textId="77777777" w:rsidTr="007460B7">
        <w:trPr>
          <w:trHeight w:val="574"/>
        </w:trPr>
        <w:tc>
          <w:tcPr>
            <w:tcW w:w="959" w:type="dxa"/>
          </w:tcPr>
          <w:p w14:paraId="46AE698A" w14:textId="77777777" w:rsidR="00046BA9" w:rsidRPr="00A554DC" w:rsidRDefault="00046BA9" w:rsidP="007460B7">
            <w:pPr>
              <w:jc w:val="center"/>
              <w:rPr>
                <w:rFonts w:eastAsia="Calibri"/>
                <w:color w:val="000000" w:themeColor="text1"/>
              </w:rPr>
            </w:pPr>
            <w:r w:rsidRPr="00A554DC">
              <w:rPr>
                <w:rFonts w:eastAsia="Calibri"/>
                <w:color w:val="000000" w:themeColor="text1"/>
              </w:rPr>
              <w:t>1</w:t>
            </w:r>
          </w:p>
        </w:tc>
        <w:tc>
          <w:tcPr>
            <w:tcW w:w="2552" w:type="dxa"/>
          </w:tcPr>
          <w:p w14:paraId="2C13AFD2" w14:textId="77777777" w:rsidR="00046BA9" w:rsidRPr="00A554DC" w:rsidRDefault="00046BA9" w:rsidP="007460B7">
            <w:pPr>
              <w:jc w:val="left"/>
              <w:rPr>
                <w:rFonts w:eastAsia="Calibri"/>
                <w:color w:val="000000" w:themeColor="text1"/>
              </w:rPr>
            </w:pPr>
            <w:r w:rsidRPr="00A554DC">
              <w:rPr>
                <w:rFonts w:eastAsia="Calibri"/>
                <w:color w:val="000000" w:themeColor="text1"/>
              </w:rPr>
              <w:t>Màn hình hiển thị (</w:t>
            </w:r>
            <w:r w:rsidRPr="00A554DC">
              <w:rPr>
                <w:color w:val="000000" w:themeColor="text1"/>
              </w:rPr>
              <w:t>Smart Tivi)</w:t>
            </w:r>
            <w:r w:rsidRPr="00A554DC">
              <w:rPr>
                <w:color w:val="000000" w:themeColor="text1"/>
              </w:rPr>
              <w:tab/>
            </w:r>
          </w:p>
        </w:tc>
        <w:tc>
          <w:tcPr>
            <w:tcW w:w="6520" w:type="dxa"/>
          </w:tcPr>
          <w:p w14:paraId="0A4CD938" w14:textId="0EBA584E" w:rsidR="00046BA9" w:rsidRPr="00A554DC" w:rsidRDefault="00046BA9" w:rsidP="007460B7">
            <w:pPr>
              <w:jc w:val="left"/>
              <w:rPr>
                <w:rFonts w:asciiTheme="majorHAnsi" w:hAnsiTheme="majorHAnsi" w:cstheme="majorHAnsi"/>
                <w:color w:val="000000" w:themeColor="text1"/>
                <w:szCs w:val="24"/>
              </w:rPr>
            </w:pPr>
            <w:r w:rsidRPr="00A554DC">
              <w:rPr>
                <w:rFonts w:asciiTheme="majorHAnsi" w:hAnsiTheme="majorHAnsi" w:cstheme="majorHAnsi"/>
                <w:color w:val="000000" w:themeColor="text1"/>
                <w:szCs w:val="24"/>
              </w:rPr>
              <w:t xml:space="preserve">Smart Tivi: Kích thước 65 inch, tích hợp lớp kính cường lực bảo vệ &gt;= 3mm.  </w:t>
            </w:r>
            <w:r w:rsidRPr="00A554DC">
              <w:rPr>
                <w:rFonts w:asciiTheme="majorHAnsi" w:hAnsiTheme="majorHAnsi" w:cstheme="majorHAnsi"/>
                <w:color w:val="000000" w:themeColor="text1"/>
                <w:szCs w:val="24"/>
              </w:rPr>
              <w:br/>
              <w:t xml:space="preserve">- Độ phân giải 4K Ultra HD (3840 x 2160) pixel, tỉ lệ: 16:9.  </w:t>
            </w:r>
            <w:r w:rsidRPr="00A554DC">
              <w:rPr>
                <w:rFonts w:asciiTheme="majorHAnsi" w:hAnsiTheme="majorHAnsi" w:cstheme="majorHAnsi"/>
                <w:color w:val="000000" w:themeColor="text1"/>
                <w:szCs w:val="24"/>
              </w:rPr>
              <w:br/>
              <w:t xml:space="preserve">- Độ sáng &gt;= 300 nits.  </w:t>
            </w:r>
            <w:r w:rsidRPr="00A554DC">
              <w:rPr>
                <w:rFonts w:asciiTheme="majorHAnsi" w:hAnsiTheme="majorHAnsi" w:cstheme="majorHAnsi"/>
                <w:color w:val="000000" w:themeColor="text1"/>
                <w:szCs w:val="24"/>
              </w:rPr>
              <w:br/>
              <w:t xml:space="preserve">- Độ tương phản &gt;= </w:t>
            </w:r>
            <w:proofErr w:type="gramStart"/>
            <w:r w:rsidRPr="00A554DC">
              <w:rPr>
                <w:rFonts w:asciiTheme="majorHAnsi" w:hAnsiTheme="majorHAnsi" w:cstheme="majorHAnsi"/>
                <w:color w:val="000000" w:themeColor="text1"/>
                <w:szCs w:val="24"/>
              </w:rPr>
              <w:t>5000 :</w:t>
            </w:r>
            <w:proofErr w:type="gramEnd"/>
            <w:r w:rsidRPr="00A554DC">
              <w:rPr>
                <w:rFonts w:asciiTheme="majorHAnsi" w:hAnsiTheme="majorHAnsi" w:cstheme="majorHAnsi"/>
                <w:color w:val="000000" w:themeColor="text1"/>
                <w:szCs w:val="24"/>
              </w:rPr>
              <w:t xml:space="preserve"> 1.  </w:t>
            </w:r>
            <w:r w:rsidRPr="00A554DC">
              <w:rPr>
                <w:rFonts w:asciiTheme="majorHAnsi" w:hAnsiTheme="majorHAnsi" w:cstheme="majorHAnsi"/>
                <w:color w:val="000000" w:themeColor="text1"/>
                <w:szCs w:val="24"/>
              </w:rPr>
              <w:br/>
              <w:t xml:space="preserve">- Số lượng màu hiển thị &gt;= 1.07 tỷ màu. Thời gian đáp ứng ≤ 5ms.  </w:t>
            </w:r>
            <w:r w:rsidRPr="00A554DC">
              <w:rPr>
                <w:rFonts w:asciiTheme="majorHAnsi" w:hAnsiTheme="majorHAnsi" w:cstheme="majorHAnsi"/>
                <w:color w:val="000000" w:themeColor="text1"/>
                <w:szCs w:val="24"/>
              </w:rPr>
              <w:br/>
              <w:t xml:space="preserve">- Góc nhìn ngang: &gt;= 178° / 178°. Công nghệ chiếu sáng Dynamic Contrast.  </w:t>
            </w:r>
            <w:r w:rsidRPr="00A554DC">
              <w:rPr>
                <w:rFonts w:asciiTheme="majorHAnsi" w:hAnsiTheme="majorHAnsi" w:cstheme="majorHAnsi"/>
                <w:color w:val="000000" w:themeColor="text1"/>
                <w:szCs w:val="24"/>
              </w:rPr>
              <w:br/>
              <w:t xml:space="preserve">- Nút bấm bên hông: Vol+, Vol-, CH+, CH-, Menu, Input, Power.  </w:t>
            </w:r>
            <w:r w:rsidRPr="00A554DC">
              <w:rPr>
                <w:rFonts w:asciiTheme="majorHAnsi" w:hAnsiTheme="majorHAnsi" w:cstheme="majorHAnsi"/>
                <w:color w:val="000000" w:themeColor="text1"/>
                <w:szCs w:val="24"/>
              </w:rPr>
              <w:br/>
            </w:r>
            <w:r w:rsidRPr="00A554DC">
              <w:rPr>
                <w:rFonts w:asciiTheme="majorHAnsi" w:hAnsiTheme="majorHAnsi" w:cstheme="majorHAnsi"/>
                <w:color w:val="000000" w:themeColor="text1"/>
                <w:szCs w:val="24"/>
              </w:rPr>
              <w:lastRenderedPageBreak/>
              <w:t xml:space="preserve">-  Kết nối: + HDMI, USB, AV2, YPbPr Mini. EARPHONE: 01 cổng. RJ-45, VGA, CVBS, CVBS/YPbYr (L/R), </w:t>
            </w:r>
            <w:proofErr w:type="gramStart"/>
            <w:r w:rsidRPr="00A554DC">
              <w:rPr>
                <w:rFonts w:asciiTheme="majorHAnsi" w:hAnsiTheme="majorHAnsi" w:cstheme="majorHAnsi"/>
                <w:color w:val="000000" w:themeColor="text1"/>
                <w:szCs w:val="24"/>
              </w:rPr>
              <w:t>RF(</w:t>
            </w:r>
            <w:proofErr w:type="gramEnd"/>
            <w:r w:rsidRPr="00A554DC">
              <w:rPr>
                <w:rFonts w:asciiTheme="majorHAnsi" w:hAnsiTheme="majorHAnsi" w:cstheme="majorHAnsi"/>
                <w:color w:val="000000" w:themeColor="text1"/>
                <w:szCs w:val="24"/>
              </w:rPr>
              <w:t xml:space="preserve">T/C/T2) Tivi, COAX out, RS-232, Bluetooth. Wifi: 802.11bgn.  </w:t>
            </w:r>
            <w:r w:rsidRPr="00A554DC">
              <w:rPr>
                <w:rFonts w:asciiTheme="majorHAnsi" w:hAnsiTheme="majorHAnsi" w:cstheme="majorHAnsi"/>
                <w:color w:val="000000" w:themeColor="text1"/>
                <w:szCs w:val="24"/>
              </w:rPr>
              <w:br/>
              <w:t xml:space="preserve">- Hệ điều hành: Android 11, RAM &gt;=2GB, Flash &gt;=16GB.  - Âm thanh: Sound loa &gt;=30W (&gt;=15Wx2) dual channel.  </w:t>
            </w:r>
          </w:p>
          <w:p w14:paraId="4135E939" w14:textId="28ED49ED" w:rsidR="00046BA9" w:rsidRPr="00A554DC" w:rsidRDefault="00046BA9" w:rsidP="00046BA9">
            <w:pPr>
              <w:spacing w:line="276" w:lineRule="auto"/>
              <w:jc w:val="left"/>
              <w:rPr>
                <w:rFonts w:asciiTheme="majorHAnsi" w:eastAsia="Calibri" w:hAnsiTheme="majorHAnsi" w:cstheme="majorHAnsi"/>
                <w:color w:val="000000" w:themeColor="text1"/>
                <w:szCs w:val="24"/>
              </w:rPr>
            </w:pPr>
            <w:r w:rsidRPr="00A554DC">
              <w:rPr>
                <w:rFonts w:asciiTheme="majorHAnsi" w:hAnsiTheme="majorHAnsi" w:cstheme="majorHAnsi"/>
                <w:color w:val="000000" w:themeColor="text1"/>
                <w:szCs w:val="24"/>
              </w:rPr>
              <w:t xml:space="preserve">- Tính năng tích hợp trên Tivi: </w:t>
            </w:r>
            <w:r w:rsidRPr="00A554DC">
              <w:rPr>
                <w:rFonts w:asciiTheme="majorHAnsi" w:hAnsiTheme="majorHAnsi" w:cstheme="majorHAnsi"/>
                <w:color w:val="000000" w:themeColor="text1"/>
                <w:szCs w:val="24"/>
              </w:rPr>
              <w:br/>
              <w:t>+ Cho phép định vị thiết bị</w:t>
            </w:r>
            <w:r w:rsidRPr="00A554DC">
              <w:rPr>
                <w:rFonts w:asciiTheme="majorHAnsi" w:hAnsiTheme="majorHAnsi" w:cstheme="majorHAnsi"/>
                <w:color w:val="000000" w:themeColor="text1"/>
                <w:szCs w:val="24"/>
              </w:rPr>
              <w:br/>
              <w:t>+ Khoá ứng dụng, khóa menu, khóa hệ thống, khóa bàn phím</w:t>
            </w:r>
            <w:r w:rsidRPr="00A554DC">
              <w:rPr>
                <w:rFonts w:asciiTheme="majorHAnsi" w:hAnsiTheme="majorHAnsi" w:cstheme="majorHAnsi"/>
                <w:color w:val="000000" w:themeColor="text1"/>
                <w:szCs w:val="24"/>
              </w:rPr>
              <w:br/>
              <w:t>+ Hẹn giờ bật tắt thiết bị vào thời điểm bất kỳ</w:t>
            </w:r>
            <w:r w:rsidRPr="00A554DC">
              <w:rPr>
                <w:rFonts w:asciiTheme="majorHAnsi" w:hAnsiTheme="majorHAnsi" w:cstheme="majorHAnsi"/>
                <w:color w:val="000000" w:themeColor="text1"/>
                <w:szCs w:val="24"/>
              </w:rPr>
              <w:br/>
              <w:t xml:space="preserve">+ Cho phép tắt thiết bị từ xa. </w:t>
            </w:r>
            <w:r w:rsidRPr="00A554DC">
              <w:rPr>
                <w:rFonts w:asciiTheme="majorHAnsi" w:hAnsiTheme="majorHAnsi" w:cstheme="majorHAnsi"/>
                <w:color w:val="000000" w:themeColor="text1"/>
                <w:szCs w:val="24"/>
              </w:rPr>
              <w:br/>
              <w:t xml:space="preserve">- Nguồn: 100-240V - 50/60Hz.  </w:t>
            </w:r>
            <w:r w:rsidRPr="00A554DC">
              <w:rPr>
                <w:rFonts w:asciiTheme="majorHAnsi" w:hAnsiTheme="majorHAnsi" w:cstheme="majorHAnsi"/>
                <w:color w:val="000000" w:themeColor="text1"/>
                <w:szCs w:val="24"/>
              </w:rPr>
              <w:br/>
              <w:t xml:space="preserve">- Tuổi thọ: Trên 60.000 giờ.  </w:t>
            </w:r>
            <w:r w:rsidRPr="00A554DC">
              <w:rPr>
                <w:rFonts w:asciiTheme="majorHAnsi" w:hAnsiTheme="majorHAnsi" w:cstheme="majorHAnsi"/>
                <w:color w:val="000000" w:themeColor="text1"/>
                <w:szCs w:val="24"/>
              </w:rPr>
              <w:br/>
              <w:t xml:space="preserve">- Công suất nguồn tối thiểu: 250W.  </w:t>
            </w:r>
            <w:r w:rsidRPr="00A554DC">
              <w:rPr>
                <w:rFonts w:asciiTheme="majorHAnsi" w:hAnsiTheme="majorHAnsi" w:cstheme="majorHAnsi"/>
                <w:color w:val="000000" w:themeColor="text1"/>
                <w:szCs w:val="24"/>
              </w:rPr>
              <w:br/>
              <w:t>- Phụ kiện: Remote, Pin, HDSD, Chân đế.</w:t>
            </w:r>
            <w:r w:rsidRPr="00A554DC">
              <w:rPr>
                <w:rFonts w:asciiTheme="majorHAnsi" w:hAnsiTheme="majorHAnsi" w:cstheme="majorHAnsi"/>
                <w:strike/>
                <w:color w:val="000000" w:themeColor="text1"/>
                <w:szCs w:val="24"/>
              </w:rPr>
              <w:t xml:space="preserve">  </w:t>
            </w:r>
          </w:p>
        </w:tc>
      </w:tr>
      <w:tr w:rsidR="00A554DC" w:rsidRPr="00A554DC" w14:paraId="70DF2955" w14:textId="77777777" w:rsidTr="007460B7">
        <w:trPr>
          <w:trHeight w:val="574"/>
        </w:trPr>
        <w:tc>
          <w:tcPr>
            <w:tcW w:w="959" w:type="dxa"/>
          </w:tcPr>
          <w:p w14:paraId="767CAD00" w14:textId="77777777" w:rsidR="00046BA9" w:rsidRPr="00A554DC" w:rsidRDefault="00046BA9" w:rsidP="007460B7">
            <w:pPr>
              <w:jc w:val="center"/>
              <w:rPr>
                <w:rFonts w:eastAsia="Calibri"/>
                <w:color w:val="000000" w:themeColor="text1"/>
              </w:rPr>
            </w:pPr>
            <w:r w:rsidRPr="00A554DC">
              <w:rPr>
                <w:rFonts w:eastAsia="Calibri"/>
                <w:color w:val="000000" w:themeColor="text1"/>
              </w:rPr>
              <w:lastRenderedPageBreak/>
              <w:t>2</w:t>
            </w:r>
          </w:p>
        </w:tc>
        <w:tc>
          <w:tcPr>
            <w:tcW w:w="2552" w:type="dxa"/>
          </w:tcPr>
          <w:p w14:paraId="2805E1F8" w14:textId="77777777" w:rsidR="00046BA9" w:rsidRPr="00A554DC" w:rsidRDefault="00046BA9" w:rsidP="007460B7">
            <w:pPr>
              <w:jc w:val="left"/>
              <w:rPr>
                <w:rFonts w:eastAsia="Calibri"/>
                <w:color w:val="000000" w:themeColor="text1"/>
              </w:rPr>
            </w:pPr>
            <w:r w:rsidRPr="00A554DC">
              <w:rPr>
                <w:rFonts w:eastAsia="Calibri"/>
                <w:color w:val="000000" w:themeColor="text1"/>
              </w:rPr>
              <w:t>Máy điều hòa</w:t>
            </w:r>
          </w:p>
        </w:tc>
        <w:tc>
          <w:tcPr>
            <w:tcW w:w="6520" w:type="dxa"/>
            <w:vAlign w:val="center"/>
          </w:tcPr>
          <w:p w14:paraId="2A86F822" w14:textId="30739159" w:rsidR="00397144" w:rsidRPr="00A554DC" w:rsidRDefault="00397144" w:rsidP="00397144">
            <w:pPr>
              <w:pStyle w:val="ListParagraph"/>
              <w:numPr>
                <w:ilvl w:val="0"/>
                <w:numId w:val="39"/>
              </w:numPr>
              <w:ind w:left="0" w:hanging="512"/>
              <w:rPr>
                <w:rFonts w:asciiTheme="majorHAnsi" w:hAnsiTheme="majorHAnsi" w:cstheme="majorHAnsi"/>
                <w:color w:val="000000" w:themeColor="text1"/>
                <w:szCs w:val="24"/>
              </w:rPr>
            </w:pPr>
            <w:r w:rsidRPr="00A554DC">
              <w:rPr>
                <w:rFonts w:asciiTheme="majorHAnsi" w:hAnsiTheme="majorHAnsi" w:cstheme="majorHAnsi"/>
                <w:color w:val="000000" w:themeColor="text1"/>
                <w:szCs w:val="24"/>
              </w:rPr>
              <w:t xml:space="preserve">- </w:t>
            </w:r>
            <w:r w:rsidR="00046BA9" w:rsidRPr="00A554DC">
              <w:rPr>
                <w:rFonts w:asciiTheme="majorHAnsi" w:hAnsiTheme="majorHAnsi" w:cstheme="majorHAnsi"/>
                <w:color w:val="000000" w:themeColor="text1"/>
                <w:szCs w:val="24"/>
              </w:rPr>
              <w:t xml:space="preserve">Công suất lạnh: </w:t>
            </w:r>
            <w:r w:rsidRPr="00A554DC">
              <w:rPr>
                <w:rFonts w:asciiTheme="majorHAnsi" w:hAnsiTheme="majorHAnsi" w:cstheme="majorHAnsi"/>
                <w:color w:val="000000" w:themeColor="text1"/>
                <w:szCs w:val="24"/>
              </w:rPr>
              <w:t xml:space="preserve">&gt;= </w:t>
            </w:r>
            <w:r w:rsidR="00046BA9" w:rsidRPr="00A554DC">
              <w:rPr>
                <w:rFonts w:asciiTheme="majorHAnsi" w:hAnsiTheme="majorHAnsi" w:cstheme="majorHAnsi"/>
                <w:color w:val="000000" w:themeColor="text1"/>
                <w:szCs w:val="24"/>
              </w:rPr>
              <w:t>12.283BTU (~ 3.6KW)</w:t>
            </w:r>
          </w:p>
          <w:p w14:paraId="28B29408" w14:textId="42757E1A" w:rsidR="00397144" w:rsidRPr="00A554DC" w:rsidRDefault="00397144" w:rsidP="00397144">
            <w:pPr>
              <w:pStyle w:val="ListParagraph"/>
              <w:numPr>
                <w:ilvl w:val="0"/>
                <w:numId w:val="39"/>
              </w:numPr>
              <w:ind w:left="0" w:hanging="512"/>
              <w:rPr>
                <w:rFonts w:asciiTheme="majorHAnsi" w:hAnsiTheme="majorHAnsi" w:cstheme="majorHAnsi"/>
                <w:color w:val="000000" w:themeColor="text1"/>
                <w:szCs w:val="24"/>
              </w:rPr>
            </w:pPr>
            <w:r w:rsidRPr="00A554DC">
              <w:rPr>
                <w:rFonts w:asciiTheme="majorHAnsi" w:hAnsiTheme="majorHAnsi" w:cstheme="majorHAnsi"/>
                <w:color w:val="000000" w:themeColor="text1"/>
                <w:szCs w:val="24"/>
              </w:rPr>
              <w:t xml:space="preserve">- </w:t>
            </w:r>
            <w:r w:rsidR="00046BA9" w:rsidRPr="00A554DC">
              <w:rPr>
                <w:rFonts w:asciiTheme="majorHAnsi" w:hAnsiTheme="majorHAnsi" w:cstheme="majorHAnsi"/>
                <w:color w:val="000000" w:themeColor="text1"/>
                <w:szCs w:val="24"/>
              </w:rPr>
              <w:t>Gas R32, một chiều lạnh, không inverter</w:t>
            </w:r>
          </w:p>
          <w:p w14:paraId="4F80FC53" w14:textId="673A1A5C" w:rsidR="00046BA9" w:rsidRPr="00A554DC" w:rsidRDefault="00397144" w:rsidP="00397144">
            <w:pPr>
              <w:pStyle w:val="ListParagraph"/>
              <w:numPr>
                <w:ilvl w:val="0"/>
                <w:numId w:val="39"/>
              </w:numPr>
              <w:ind w:left="0" w:hanging="512"/>
              <w:rPr>
                <w:rFonts w:asciiTheme="majorHAnsi" w:hAnsiTheme="majorHAnsi" w:cstheme="majorHAnsi"/>
                <w:color w:val="000000" w:themeColor="text1"/>
                <w:szCs w:val="24"/>
              </w:rPr>
            </w:pPr>
            <w:r w:rsidRPr="00A554DC">
              <w:rPr>
                <w:rFonts w:asciiTheme="majorHAnsi" w:hAnsiTheme="majorHAnsi" w:cstheme="majorHAnsi"/>
                <w:color w:val="000000" w:themeColor="text1"/>
                <w:szCs w:val="24"/>
              </w:rPr>
              <w:t xml:space="preserve">- </w:t>
            </w:r>
            <w:r w:rsidR="00046BA9" w:rsidRPr="00A554DC">
              <w:rPr>
                <w:rFonts w:asciiTheme="majorHAnsi" w:hAnsiTheme="majorHAnsi" w:cstheme="majorHAnsi"/>
                <w:color w:val="000000" w:themeColor="text1"/>
                <w:szCs w:val="24"/>
              </w:rPr>
              <w:t xml:space="preserve">Tiêu thụ điện </w:t>
            </w:r>
            <w:r w:rsidRPr="00A554DC">
              <w:rPr>
                <w:rFonts w:asciiTheme="majorHAnsi" w:hAnsiTheme="majorHAnsi" w:cstheme="majorHAnsi"/>
                <w:color w:val="000000" w:themeColor="text1"/>
                <w:szCs w:val="24"/>
              </w:rPr>
              <w:t>&lt;=</w:t>
            </w:r>
            <w:r w:rsidR="00046BA9" w:rsidRPr="00A554DC">
              <w:rPr>
                <w:rFonts w:asciiTheme="majorHAnsi" w:hAnsiTheme="majorHAnsi" w:cstheme="majorHAnsi"/>
                <w:color w:val="000000" w:themeColor="text1"/>
                <w:szCs w:val="24"/>
              </w:rPr>
              <w:t>1.03 KW</w:t>
            </w:r>
          </w:p>
          <w:p w14:paraId="6FFFA381" w14:textId="083E3396" w:rsidR="00397144" w:rsidRPr="00A554DC" w:rsidRDefault="00397144" w:rsidP="00397144">
            <w:pPr>
              <w:pStyle w:val="ListParagraph"/>
              <w:numPr>
                <w:ilvl w:val="0"/>
                <w:numId w:val="39"/>
              </w:numPr>
              <w:ind w:left="0" w:hanging="512"/>
              <w:rPr>
                <w:rFonts w:asciiTheme="majorHAnsi" w:hAnsiTheme="majorHAnsi" w:cstheme="majorHAnsi"/>
                <w:color w:val="000000" w:themeColor="text1"/>
                <w:szCs w:val="24"/>
              </w:rPr>
            </w:pPr>
            <w:r w:rsidRPr="00A554DC">
              <w:rPr>
                <w:rFonts w:asciiTheme="majorHAnsi" w:hAnsiTheme="majorHAnsi" w:cstheme="majorHAnsi"/>
                <w:color w:val="000000" w:themeColor="text1"/>
                <w:szCs w:val="24"/>
              </w:rPr>
              <w:t xml:space="preserve">- </w:t>
            </w:r>
            <w:r w:rsidR="00046BA9" w:rsidRPr="00A554DC">
              <w:rPr>
                <w:rFonts w:asciiTheme="majorHAnsi" w:hAnsiTheme="majorHAnsi" w:cstheme="majorHAnsi"/>
                <w:color w:val="000000" w:themeColor="text1"/>
                <w:szCs w:val="24"/>
              </w:rPr>
              <w:t>Độ ồn dàn lạnh 28-48 dB</w:t>
            </w:r>
          </w:p>
          <w:p w14:paraId="1C6F3208" w14:textId="18EA1526" w:rsidR="00046BA9" w:rsidRPr="00A554DC" w:rsidRDefault="00397144" w:rsidP="00397144">
            <w:pPr>
              <w:pStyle w:val="ListParagraph"/>
              <w:numPr>
                <w:ilvl w:val="0"/>
                <w:numId w:val="39"/>
              </w:numPr>
              <w:ind w:left="0" w:hanging="512"/>
              <w:rPr>
                <w:rFonts w:asciiTheme="majorHAnsi" w:hAnsiTheme="majorHAnsi" w:cstheme="majorHAnsi"/>
                <w:color w:val="000000" w:themeColor="text1"/>
                <w:szCs w:val="24"/>
              </w:rPr>
            </w:pPr>
            <w:r w:rsidRPr="00A554DC">
              <w:rPr>
                <w:rFonts w:asciiTheme="majorHAnsi" w:hAnsiTheme="majorHAnsi" w:cstheme="majorHAnsi"/>
                <w:color w:val="000000" w:themeColor="text1"/>
                <w:szCs w:val="24"/>
              </w:rPr>
              <w:t>- Nguồn điện: 220V/50Hz</w:t>
            </w:r>
          </w:p>
        </w:tc>
      </w:tr>
      <w:tr w:rsidR="00A554DC" w:rsidRPr="00A554DC" w14:paraId="062B3D48" w14:textId="77777777" w:rsidTr="007460B7">
        <w:trPr>
          <w:trHeight w:val="574"/>
        </w:trPr>
        <w:tc>
          <w:tcPr>
            <w:tcW w:w="959" w:type="dxa"/>
          </w:tcPr>
          <w:p w14:paraId="3C419D36" w14:textId="77777777" w:rsidR="00046BA9" w:rsidRPr="00A554DC" w:rsidRDefault="00046BA9" w:rsidP="007460B7">
            <w:pPr>
              <w:jc w:val="center"/>
              <w:rPr>
                <w:rFonts w:eastAsia="Calibri"/>
                <w:color w:val="000000" w:themeColor="text1"/>
              </w:rPr>
            </w:pPr>
            <w:r w:rsidRPr="00A554DC">
              <w:rPr>
                <w:rFonts w:eastAsia="Calibri"/>
                <w:color w:val="000000" w:themeColor="text1"/>
              </w:rPr>
              <w:t>3</w:t>
            </w:r>
          </w:p>
        </w:tc>
        <w:tc>
          <w:tcPr>
            <w:tcW w:w="2552" w:type="dxa"/>
          </w:tcPr>
          <w:p w14:paraId="3C38F9DB" w14:textId="77777777" w:rsidR="00046BA9" w:rsidRPr="00A554DC" w:rsidRDefault="00046BA9" w:rsidP="007460B7">
            <w:pPr>
              <w:jc w:val="left"/>
              <w:rPr>
                <w:rFonts w:eastAsia="Calibri"/>
                <w:color w:val="000000" w:themeColor="text1"/>
              </w:rPr>
            </w:pPr>
            <w:r w:rsidRPr="00A554DC">
              <w:rPr>
                <w:rFonts w:eastAsia="Calibri"/>
                <w:color w:val="000000" w:themeColor="text1"/>
                <w:szCs w:val="22"/>
              </w:rPr>
              <w:t>Máy bắn tập</w:t>
            </w:r>
          </w:p>
        </w:tc>
        <w:tc>
          <w:tcPr>
            <w:tcW w:w="6520" w:type="dxa"/>
            <w:vAlign w:val="center"/>
          </w:tcPr>
          <w:p w14:paraId="70D62D35"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Thiết bị bắn tập súng bộ binh MBT-03 được cấu tạo bởi 4 khối chính bao gồm: </w:t>
            </w:r>
          </w:p>
          <w:p w14:paraId="6391449C"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Khối thiết bị trên súng bao gồm: Cụm camera lắp lên súng thông qua mối liên kết khối chữ V với nòng súng để thu ảnh từ khu vực mục tiêu. Từ camera có đường dây cáp truyền tín hiệu hình ảnh tại khu vực mục tiêu (bia) đến thiết bị nối ghép trước khi đi vào máy tính. Cụm camera lắp lên súng ak47 cho máy bắn tập MBT 03 </w:t>
            </w:r>
          </w:p>
          <w:p w14:paraId="57020656"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Hộp cò súng được gắn trên súng thông qua mối liên kết má kẹp với vòng cò, khi bóp cò, tay cò chuyển động về phía sau đẩy cần cò đóng mạch cho bộ cảm biến nhận tín hiệu tại thời điểm phát bắn xảy ra. Khối thiết bị nối ghép: dùng để chuyển tín hiệu từ thiết bị trên súng đến máy tính. </w:t>
            </w:r>
          </w:p>
          <w:p w14:paraId="03BA0024"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Được cài đặt phần mềm bắn tập MBT-03 chứa các modul xử lý ảnh để xác định vị trí của trục nòng tính điểm và quản lý dữ liệu </w:t>
            </w:r>
          </w:p>
          <w:p w14:paraId="17ACB423"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Hệ thống bia dùng để dán bia giấy theo quy định và được đặt ở cự ly của bài bắn hoặc cự ly thu gọn. </w:t>
            </w:r>
          </w:p>
          <w:p w14:paraId="11A411F7" w14:textId="57877044"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Máy bắn tập MBT </w:t>
            </w:r>
          </w:p>
          <w:p w14:paraId="5E51DCA3"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Thiết bị được dùng để đánh giá kết quả huấn luyện thay thế cho bắn đạn thật, đảm bảo: </w:t>
            </w:r>
          </w:p>
          <w:p w14:paraId="058A43FE"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Độ chính xác cao</w:t>
            </w:r>
            <w:proofErr w:type="gramStart"/>
            <w:r w:rsidRPr="00A554DC">
              <w:rPr>
                <w:rFonts w:asciiTheme="majorHAnsi" w:eastAsia="Calibri" w:hAnsiTheme="majorHAnsi" w:cstheme="majorHAnsi"/>
                <w:color w:val="000000" w:themeColor="text1"/>
                <w:szCs w:val="24"/>
                <w:shd w:val="clear" w:color="auto" w:fill="FFFFFF"/>
              </w:rPr>
              <w:t>..</w:t>
            </w:r>
            <w:proofErr w:type="gramEnd"/>
            <w:r w:rsidRPr="00A554DC">
              <w:rPr>
                <w:rFonts w:asciiTheme="majorHAnsi" w:eastAsia="Calibri" w:hAnsiTheme="majorHAnsi" w:cstheme="majorHAnsi"/>
                <w:color w:val="000000" w:themeColor="text1"/>
                <w:szCs w:val="24"/>
                <w:shd w:val="clear" w:color="auto" w:fill="FFFFFF"/>
              </w:rPr>
              <w:t xml:space="preserve"> </w:t>
            </w:r>
          </w:p>
          <w:p w14:paraId="245F1488"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Hiệu ứng âm thanh, hình ảnh sinh động, gây hứng thú trong luyện tập. </w:t>
            </w:r>
          </w:p>
          <w:p w14:paraId="6EA37427"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Hiển thị được quá trình ngắm bắn (đường rê súng) nhằm phân tích sai sót trong từng yếu lĩnh của người tập.</w:t>
            </w:r>
          </w:p>
          <w:p w14:paraId="0FABF8B4"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lastRenderedPageBreak/>
              <w:t xml:space="preserve"> • Luyện tập và kiểm tra được ở cự ly thực của bài bắn (1), lực tay cò hoàn toàn như thật.</w:t>
            </w:r>
          </w:p>
          <w:p w14:paraId="5370C0AB"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Lưu được danh sách kết quả bắn của đơn vị để in báo cáo. </w:t>
            </w:r>
          </w:p>
          <w:p w14:paraId="279C5190"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Chỉ cần 3 phút để triển khai sử dụng qua 3 thao tác đơn giản: đặt bia, cắm giắc và khởi động chương trình. </w:t>
            </w:r>
          </w:p>
          <w:p w14:paraId="32F1DB4D" w14:textId="02C43F1F"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Có phim Video hướng dẫn sử dụng kèm theo thiết bị. </w:t>
            </w:r>
          </w:p>
          <w:p w14:paraId="0376F896" w14:textId="77777777" w:rsidR="00046BA9" w:rsidRPr="00A554DC" w:rsidRDefault="00046BA9" w:rsidP="007460B7">
            <w:pPr>
              <w:rPr>
                <w:rFonts w:asciiTheme="majorHAnsi" w:hAnsiTheme="majorHAnsi" w:cstheme="majorHAnsi"/>
                <w:color w:val="000000" w:themeColor="text1"/>
                <w:szCs w:val="24"/>
              </w:rPr>
            </w:pPr>
          </w:p>
        </w:tc>
      </w:tr>
      <w:tr w:rsidR="00A554DC" w:rsidRPr="00A554DC" w14:paraId="05AECD50" w14:textId="77777777" w:rsidTr="007460B7">
        <w:trPr>
          <w:trHeight w:val="574"/>
        </w:trPr>
        <w:tc>
          <w:tcPr>
            <w:tcW w:w="959" w:type="dxa"/>
          </w:tcPr>
          <w:p w14:paraId="43DA9BC4" w14:textId="77777777" w:rsidR="00046BA9" w:rsidRPr="00A554DC" w:rsidRDefault="00046BA9" w:rsidP="007460B7">
            <w:pPr>
              <w:jc w:val="center"/>
              <w:rPr>
                <w:rFonts w:eastAsia="Calibri"/>
                <w:color w:val="000000" w:themeColor="text1"/>
              </w:rPr>
            </w:pPr>
            <w:r w:rsidRPr="00A554DC">
              <w:rPr>
                <w:rFonts w:eastAsia="Calibri"/>
                <w:color w:val="000000" w:themeColor="text1"/>
              </w:rPr>
              <w:lastRenderedPageBreak/>
              <w:t>4</w:t>
            </w:r>
          </w:p>
        </w:tc>
        <w:tc>
          <w:tcPr>
            <w:tcW w:w="2552" w:type="dxa"/>
          </w:tcPr>
          <w:p w14:paraId="34969947" w14:textId="77777777" w:rsidR="00046BA9" w:rsidRPr="00A554DC" w:rsidRDefault="00046BA9" w:rsidP="007460B7">
            <w:pPr>
              <w:jc w:val="left"/>
              <w:rPr>
                <w:rFonts w:eastAsia="Calibri"/>
                <w:color w:val="000000" w:themeColor="text1"/>
                <w:szCs w:val="22"/>
              </w:rPr>
            </w:pPr>
            <w:r w:rsidRPr="00A554DC">
              <w:rPr>
                <w:rFonts w:eastAsia="Calibri"/>
                <w:color w:val="000000" w:themeColor="text1"/>
                <w:shd w:val="clear" w:color="auto" w:fill="FFFFFF"/>
              </w:rPr>
              <w:t>Máy photocopy siêu tốc phục vụ công tác sao in đề</w:t>
            </w:r>
          </w:p>
        </w:tc>
        <w:tc>
          <w:tcPr>
            <w:tcW w:w="6520" w:type="dxa"/>
            <w:vAlign w:val="center"/>
          </w:tcPr>
          <w:p w14:paraId="108301ED"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Chức năng chuẩn: Copy + In mạng + Scan mạng màu </w:t>
            </w:r>
          </w:p>
          <w:p w14:paraId="0CED9F5E" w14:textId="3E3284AB"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Tốc độ copy ≥ 30 trang/ phút Bản chụp đầu tiên ≤ 4,3 giây </w:t>
            </w:r>
          </w:p>
          <w:p w14:paraId="13078A74"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Thời gian khởi động: Khoảng 14 giây </w:t>
            </w:r>
          </w:p>
          <w:p w14:paraId="23574B8D" w14:textId="7DB9919C"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Màn hình điều khiển: LCD cảm ứng chuẩn WSVGA màu 10,1 inch, thiết kế UI có thể tuỳ chỉnh giao diện người dùng </w:t>
            </w:r>
          </w:p>
          <w:p w14:paraId="66FA17AB"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Bộ nhớ RAM ≥ 4GB Ổ cứng: SSD ≥ 128 GB tự mã hoá bảo mật chuẩn SED có sẵn trong máy ( có thể nâng cấp lên 640GB) </w:t>
            </w:r>
          </w:p>
          <w:p w14:paraId="236AE4D9"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Dung lượng giấy (mặc định): 1200 tờ </w:t>
            </w:r>
          </w:p>
          <w:p w14:paraId="56DA179F"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Kích thước giấy tối đa: A3 </w:t>
            </w:r>
          </w:p>
          <w:p w14:paraId="07C910D9"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Tỉ lệ phóng thu: 25%-400% </w:t>
            </w:r>
          </w:p>
          <w:p w14:paraId="4797FF64"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Sao chụp liên tục: Lên đến 999 bản </w:t>
            </w:r>
          </w:p>
          <w:p w14:paraId="2D2D7FC3" w14:textId="5C2ADBDB"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Độ phân giải tối đa: 2.400 x 600 dpi (with smoothing) </w:t>
            </w:r>
          </w:p>
          <w:p w14:paraId="458B2CEA"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Bộ nạp và đảo bản gốc RADF: Có, dung lượng nạp tối đa 100 tờ (giấy 80gsm). </w:t>
            </w:r>
          </w:p>
          <w:p w14:paraId="0746D505"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Bộ đảo mặt bản sao tự động: Có </w:t>
            </w:r>
          </w:p>
          <w:p w14:paraId="4366C349"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Chức năng in mạng 02 mặt tự động: Có sẵn </w:t>
            </w:r>
          </w:p>
          <w:p w14:paraId="585E9046"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Ngôn ngữ in PDL : PCL5e, PCL5c, PCL6 (PCL XL), XPS, PDF and PS3, JPEG </w:t>
            </w:r>
          </w:p>
          <w:p w14:paraId="3ED1B595"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In Bảo mật, In đa trạm: Tích hợp in bảo mật, quản lý từng lệnh in bằng mật khẩu. Xem lại lệnh in trước khi in. Tích hợp chức năng in đa trạm (có thể lấy bản in từ máy photocopy khác trong cùng hệ thống mạng LAN)" </w:t>
            </w:r>
          </w:p>
          <w:p w14:paraId="0E2FDB0A"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Kiểm soát và bảo mật: 10.000 Users hoặc 1.000 mã bộ phận. Chế độ in riêng tư, scan bảo mật định dạng PDF, ổ cứng SSD tự mã hóa bảo mật SED </w:t>
            </w:r>
          </w:p>
          <w:p w14:paraId="5CF2D42A"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Tốc độ scan: lên đến 73 trang/phút (đơn sắc hoặc màu) </w:t>
            </w:r>
          </w:p>
          <w:p w14:paraId="6AC23EAD"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Độ phân giải scan: 600 dpi, 400 dpi, 300 dpi, 200 dpi, 150 dpi, 100 dpi </w:t>
            </w:r>
          </w:p>
          <w:p w14:paraId="38EB5082"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Tính năng scan: Hỗ trợ xem trước bảng scan trực tiếp trên màn hình của máy. Ở chế độ xem trước có thể Scan thêm trang, xóa trang, đổi vị chí trang, xoay hướng trang trước khi lưu file scan </w:t>
            </w:r>
          </w:p>
          <w:p w14:paraId="367C6704"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Chế độ Scan: Full color, Auto color, Monochrome, Grayscale </w:t>
            </w:r>
          </w:p>
          <w:p w14:paraId="5D88CB7C"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Giao diện: RJ45 Ethernet (10/100/1000 Base-T),USB 2.0(tốc độ cao) </w:t>
            </w:r>
          </w:p>
          <w:p w14:paraId="63F33560"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xml:space="preserve">- Thiết bị không dây: Airprint, Mopria, ứng dụng e-Bridge Print &amp; Capture trên IOS và Android (có sẵn trên Apple App hoặc Google Play) </w:t>
            </w:r>
          </w:p>
          <w:p w14:paraId="0453A235"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Chức năng đặc biệt: Tính năng quét 1 lần sao chụp nhiều lần, tính năng chia bộ điện tử</w:t>
            </w:r>
            <w:proofErr w:type="gramStart"/>
            <w:r w:rsidRPr="00A554DC">
              <w:rPr>
                <w:rFonts w:asciiTheme="majorHAnsi" w:eastAsia="Calibri" w:hAnsiTheme="majorHAnsi" w:cstheme="majorHAnsi"/>
                <w:color w:val="000000" w:themeColor="text1"/>
                <w:szCs w:val="24"/>
                <w:shd w:val="clear" w:color="auto" w:fill="FFFFFF"/>
              </w:rPr>
              <w:t>,Photo</w:t>
            </w:r>
            <w:proofErr w:type="gramEnd"/>
            <w:r w:rsidRPr="00A554DC">
              <w:rPr>
                <w:rFonts w:asciiTheme="majorHAnsi" w:eastAsia="Calibri" w:hAnsiTheme="majorHAnsi" w:cstheme="majorHAnsi"/>
                <w:color w:val="000000" w:themeColor="text1"/>
                <w:szCs w:val="24"/>
                <w:shd w:val="clear" w:color="auto" w:fill="FFFFFF"/>
              </w:rPr>
              <w:t xml:space="preserve"> sách không cần đậy nắp…. </w:t>
            </w:r>
          </w:p>
          <w:p w14:paraId="1782882C" w14:textId="77777777" w:rsidR="00046BA9" w:rsidRPr="00A554DC" w:rsidRDefault="00046BA9" w:rsidP="007460B7">
            <w:pPr>
              <w:spacing w:line="276" w:lineRule="auto"/>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color w:val="000000" w:themeColor="text1"/>
                <w:szCs w:val="24"/>
                <w:shd w:val="clear" w:color="auto" w:fill="FFFFFF"/>
              </w:rPr>
              <w:t>- Dung lượng Mực theo máy: &gt;=43900 trang</w:t>
            </w:r>
          </w:p>
        </w:tc>
      </w:tr>
      <w:tr w:rsidR="00046BA9" w:rsidRPr="00A554DC" w14:paraId="5D047687" w14:textId="77777777" w:rsidTr="007460B7">
        <w:trPr>
          <w:trHeight w:val="574"/>
        </w:trPr>
        <w:tc>
          <w:tcPr>
            <w:tcW w:w="959" w:type="dxa"/>
          </w:tcPr>
          <w:p w14:paraId="1E073AED" w14:textId="77777777" w:rsidR="00046BA9" w:rsidRPr="00A554DC" w:rsidRDefault="00046BA9" w:rsidP="007460B7">
            <w:pPr>
              <w:jc w:val="center"/>
              <w:rPr>
                <w:rFonts w:eastAsia="Calibri"/>
                <w:color w:val="000000" w:themeColor="text1"/>
              </w:rPr>
            </w:pPr>
            <w:r w:rsidRPr="00A554DC">
              <w:rPr>
                <w:rFonts w:eastAsia="Calibri"/>
                <w:color w:val="000000" w:themeColor="text1"/>
              </w:rPr>
              <w:lastRenderedPageBreak/>
              <w:t>5</w:t>
            </w:r>
          </w:p>
        </w:tc>
        <w:tc>
          <w:tcPr>
            <w:tcW w:w="2552" w:type="dxa"/>
          </w:tcPr>
          <w:p w14:paraId="166C46CE" w14:textId="77777777" w:rsidR="00046BA9" w:rsidRPr="00A554DC" w:rsidRDefault="00046BA9" w:rsidP="007460B7">
            <w:pPr>
              <w:jc w:val="left"/>
              <w:rPr>
                <w:rFonts w:eastAsia="Calibri"/>
                <w:color w:val="000000" w:themeColor="text1"/>
                <w:shd w:val="clear" w:color="auto" w:fill="FFFFFF"/>
              </w:rPr>
            </w:pPr>
            <w:r w:rsidRPr="00A554DC">
              <w:rPr>
                <w:rFonts w:eastAsia="Calibri"/>
                <w:color w:val="000000" w:themeColor="text1"/>
              </w:rPr>
              <w:t>Thiết bị kết nối mạng và đường truyền Internet</w:t>
            </w:r>
          </w:p>
        </w:tc>
        <w:tc>
          <w:tcPr>
            <w:tcW w:w="6520" w:type="dxa"/>
            <w:vAlign w:val="center"/>
          </w:tcPr>
          <w:p w14:paraId="36AB8A57" w14:textId="2BEA678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Router cân bằng tải (Số lượng: 1)</w:t>
            </w:r>
          </w:p>
          <w:p w14:paraId="6DE6EBF7"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- 10G High-Performance Load-Balancing VPN Concentrator - Qual Core CPU - Router hiệu năng cao.</w:t>
            </w:r>
          </w:p>
          <w:p w14:paraId="4EF7640E"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Hỗ trợ 2 port 10 Gigabit WAN/LAN slot SFP+ (cho phép chuyển đổi WAN/LAN linh hoạt).</w:t>
            </w:r>
          </w:p>
          <w:p w14:paraId="03C65AB6"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Hỗ trợ 2 port 2.5 Gigabit WAN/LAN, RJ45 (cho phép chuyển đổi WAN/LAN linh hoạt).</w:t>
            </w:r>
          </w:p>
          <w:p w14:paraId="6B92A1A0"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Hỗ trợ 4 port Gigabit LAN/WAN, RJ45.</w:t>
            </w:r>
          </w:p>
          <w:p w14:paraId="734F6917"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xml:space="preserve">- Hỗ trợ 4 port Gigabit LAN (Ethernet 10/100/1000Mbps), RJ-45. </w:t>
            </w:r>
          </w:p>
          <w:p w14:paraId="487F7BD6"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Hỗ trợ 2 port USB 3.0 cho phép kết nối USB 3G/4G, USB...</w:t>
            </w:r>
          </w:p>
          <w:p w14:paraId="5DBE8A8C"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Hỗ trợ 1 port console, RJ45.</w:t>
            </w:r>
          </w:p>
          <w:p w14:paraId="71D5F379"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Hỗ trợ chia 50 lớp mạng khác nhau (801.2q VLAN Tag), DMZ LAN, IP routed LAN.</w:t>
            </w:r>
          </w:p>
          <w:p w14:paraId="37EA6843"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xml:space="preserve">- VPN 500 kênh (OpenVPN, IPSec (IKEv1, IKEv2, </w:t>
            </w:r>
            <w:proofErr w:type="gramStart"/>
            <w:r w:rsidRPr="00A554DC">
              <w:rPr>
                <w:rFonts w:asciiTheme="majorHAnsi" w:eastAsia="Calibri" w:hAnsiTheme="majorHAnsi" w:cstheme="majorHAnsi"/>
                <w:bCs/>
                <w:color w:val="000000" w:themeColor="text1"/>
                <w:szCs w:val="24"/>
              </w:rPr>
              <w:t>XAuth</w:t>
            </w:r>
            <w:proofErr w:type="gramEnd"/>
            <w:r w:rsidRPr="00A554DC">
              <w:rPr>
                <w:rFonts w:asciiTheme="majorHAnsi" w:eastAsia="Calibri" w:hAnsiTheme="majorHAnsi" w:cstheme="majorHAnsi"/>
                <w:bCs/>
                <w:color w:val="000000" w:themeColor="text1"/>
                <w:szCs w:val="24"/>
              </w:rPr>
              <w:t>), 200 kênh VPN SSL....), VPN Trunking (Load balancing/Backup), VPN qua 3G/4G (Dial-out).</w:t>
            </w:r>
          </w:p>
          <w:p w14:paraId="36AE9D32"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Kiểm soát và quản lý băng thông tối ưu đường truyền Internet, chế độ Hight-Availability.</w:t>
            </w:r>
          </w:p>
          <w:p w14:paraId="63D14C3F"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xml:space="preserve">- Firewall mạnh mẽ, linh hoạt (IP/MAC Address, Port Service,URL/Web Content </w:t>
            </w:r>
          </w:p>
          <w:p w14:paraId="6F66F8DB"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Filter...).</w:t>
            </w:r>
          </w:p>
          <w:p w14:paraId="5C65DFF2"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Quản lý tập trung với Cloud VigorACS 2, Access Point APM, Switch SWM.</w:t>
            </w:r>
          </w:p>
          <w:p w14:paraId="68E2DE4D" w14:textId="5A926881"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Switch 28 port (Số lượng: 3)</w:t>
            </w:r>
          </w:p>
          <w:p w14:paraId="627719D8"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xml:space="preserve">Giao tiếp: </w:t>
            </w:r>
          </w:p>
          <w:p w14:paraId="0E276690"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xml:space="preserve">- 24x 10/100/1000Mbps Ethernet, RJ-45 </w:t>
            </w:r>
          </w:p>
          <w:p w14:paraId="189655CA"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- 4x 1000Mbps/10Gbps SFP+</w:t>
            </w:r>
          </w:p>
          <w:p w14:paraId="5A65F80E"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Điện năng tiêu thụ: 17,8 w</w:t>
            </w:r>
          </w:p>
          <w:p w14:paraId="14EA0A7A"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Button (nút): 1x Factory Reset Button</w:t>
            </w:r>
          </w:p>
          <w:p w14:paraId="71A0B88B"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Nguồn: AC 100-240V @ 2A</w:t>
            </w:r>
          </w:p>
          <w:p w14:paraId="3DD49E9D"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Nhiệt độ hoạt động: 0 đến 45 ° C</w:t>
            </w:r>
          </w:p>
          <w:p w14:paraId="20D5B917"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xml:space="preserve">Standard (Chuẩn kết nối):        </w:t>
            </w:r>
          </w:p>
          <w:p w14:paraId="422A68D8"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802.3 10Base-T 802.3u 100Base-T 802.3ab 1000Base-T IEEE802.3ae 10GBase-X 802.3x Flow Control 802.3 Auto-Negotiation 802.1q Tag-based VLAN 802.1p Class of Service 802.1d STP 802.1w RSTP 802.1s MSTP 802.3ad LACP 802.1ad QinQ 802.1x Port Access Control 802.1AB LLDP 802.3az EEE</w:t>
            </w:r>
          </w:p>
          <w:p w14:paraId="097F78AB" w14:textId="3DBFFB20"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Wifi tốc độ cao (Số lượng: 5)</w:t>
            </w:r>
          </w:p>
          <w:p w14:paraId="7A44FFAD"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Hỗ trợ 16 SSID, support lên tới 200+ người dùng đồng thời</w:t>
            </w:r>
          </w:p>
          <w:p w14:paraId="44117B98"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Hạn chế truy cập Wifi theo ngày giờ</w:t>
            </w:r>
          </w:p>
          <w:p w14:paraId="6DBF57D9" w14:textId="0222BC75"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Với 2 anten Dual-band (2</w:t>
            </w:r>
            <w:proofErr w:type="gramStart"/>
            <w:r w:rsidRPr="00A554DC">
              <w:rPr>
                <w:rFonts w:asciiTheme="majorHAnsi" w:eastAsia="Calibri" w:hAnsiTheme="majorHAnsi" w:cstheme="majorHAnsi"/>
                <w:bCs/>
                <w:color w:val="000000" w:themeColor="text1"/>
                <w:szCs w:val="24"/>
              </w:rPr>
              <w:t>,4</w:t>
            </w:r>
            <w:proofErr w:type="gramEnd"/>
            <w:r w:rsidRPr="00A554DC">
              <w:rPr>
                <w:rFonts w:asciiTheme="majorHAnsi" w:eastAsia="Calibri" w:hAnsiTheme="majorHAnsi" w:cstheme="majorHAnsi"/>
                <w:bCs/>
                <w:color w:val="000000" w:themeColor="text1"/>
                <w:szCs w:val="24"/>
              </w:rPr>
              <w:t>/5Ghz) hỗ trợ công nghệ mới nhất 3×3 MU-MIMO gia tăng vùng phủ sóng và loại bỏ điểm chết.</w:t>
            </w:r>
          </w:p>
          <w:p w14:paraId="609A13AB" w14:textId="165EAE79"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lastRenderedPageBreak/>
              <w:t>Hoạt động ở 2 giải tần 2,4Ghz và 5Ghz chuẩn mới nhất IEEE802 ac/a/nb/g</w:t>
            </w:r>
          </w:p>
          <w:p w14:paraId="11F1806F" w14:textId="30557E9A"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Tốc độ lên tới 1,75Gbps cho phạm vi phủ sóng lên tới 175 mét</w:t>
            </w:r>
          </w:p>
          <w:p w14:paraId="78D8D8B8"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Với 2 cổng mạng Giga 100/1000 hỗ trợ PoE và 1 cổng USB</w:t>
            </w:r>
          </w:p>
          <w:p w14:paraId="31FF061A" w14:textId="77777777"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Bảo mật cao cấp chuẩn mã hóa SHA256, hỗ trợ QoS</w:t>
            </w:r>
          </w:p>
          <w:p w14:paraId="6E0BA861" w14:textId="051ECD85"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Cáp mạng cat 6 (Số lượng: 4 thùng (350m/thùng))</w:t>
            </w:r>
          </w:p>
          <w:p w14:paraId="50478F58" w14:textId="09BF2669" w:rsidR="00046BA9" w:rsidRPr="00A554DC" w:rsidRDefault="00046BA9" w:rsidP="007460B7">
            <w:pPr>
              <w:spacing w:line="276" w:lineRule="auto"/>
              <w:rPr>
                <w:rFonts w:asciiTheme="majorHAnsi" w:eastAsia="Calibri" w:hAnsiTheme="majorHAnsi" w:cstheme="majorHAnsi"/>
                <w:bCs/>
                <w:color w:val="000000" w:themeColor="text1"/>
                <w:szCs w:val="24"/>
              </w:rPr>
            </w:pPr>
            <w:r w:rsidRPr="00A554DC">
              <w:rPr>
                <w:rFonts w:asciiTheme="majorHAnsi" w:eastAsia="Calibri" w:hAnsiTheme="majorHAnsi" w:cstheme="majorHAnsi"/>
                <w:bCs/>
                <w:color w:val="000000" w:themeColor="text1"/>
                <w:szCs w:val="24"/>
              </w:rPr>
              <w:t>* Vật tư lắp đặt:</w:t>
            </w:r>
          </w:p>
          <w:p w14:paraId="6452F16B" w14:textId="77777777" w:rsidR="00046BA9" w:rsidRPr="00A554DC" w:rsidRDefault="00046BA9" w:rsidP="007460B7">
            <w:pPr>
              <w:rPr>
                <w:rFonts w:asciiTheme="majorHAnsi" w:eastAsia="Calibri" w:hAnsiTheme="majorHAnsi" w:cstheme="majorHAnsi"/>
                <w:color w:val="000000" w:themeColor="text1"/>
                <w:szCs w:val="24"/>
                <w:shd w:val="clear" w:color="auto" w:fill="FFFFFF"/>
              </w:rPr>
            </w:pPr>
            <w:r w:rsidRPr="00A554DC">
              <w:rPr>
                <w:rFonts w:asciiTheme="majorHAnsi" w:eastAsia="Calibri" w:hAnsiTheme="majorHAnsi" w:cstheme="majorHAnsi"/>
                <w:bCs/>
                <w:color w:val="000000" w:themeColor="text1"/>
                <w:szCs w:val="24"/>
              </w:rPr>
              <w:t>Nẹp, máng đi dây, dây điện, ổ cắm, hạt mạng RJ45</w:t>
            </w:r>
          </w:p>
        </w:tc>
      </w:tr>
    </w:tbl>
    <w:p w14:paraId="7D0F9761" w14:textId="77777777" w:rsidR="00661E25" w:rsidRPr="00A554DC" w:rsidRDefault="00661E25" w:rsidP="004E2616">
      <w:pPr>
        <w:ind w:firstLine="709"/>
        <w:rPr>
          <w:i/>
          <w:iCs/>
          <w:color w:val="000000" w:themeColor="text1"/>
          <w:sz w:val="20"/>
        </w:rPr>
      </w:pPr>
    </w:p>
    <w:p w14:paraId="3D27D00C" w14:textId="77777777" w:rsidR="00847464" w:rsidRPr="00A554DC" w:rsidRDefault="00847464" w:rsidP="004E2616">
      <w:pPr>
        <w:pStyle w:val="Subtitle"/>
        <w:widowControl w:val="0"/>
        <w:spacing w:before="120" w:line="264" w:lineRule="auto"/>
        <w:outlineLvl w:val="1"/>
        <w:rPr>
          <w:color w:val="000000" w:themeColor="text1"/>
          <w:sz w:val="26"/>
        </w:rPr>
      </w:pPr>
    </w:p>
    <w:p w14:paraId="50E6E86E" w14:textId="5C94A24C" w:rsidR="00847464" w:rsidRPr="00A554DC" w:rsidRDefault="00847464" w:rsidP="00620F65">
      <w:pPr>
        <w:pStyle w:val="Subtitle"/>
        <w:widowControl w:val="0"/>
        <w:spacing w:before="120" w:after="120" w:line="264" w:lineRule="auto"/>
        <w:ind w:right="142"/>
        <w:jc w:val="both"/>
        <w:outlineLvl w:val="1"/>
        <w:rPr>
          <w:color w:val="000000" w:themeColor="text1"/>
          <w:sz w:val="28"/>
          <w:szCs w:val="28"/>
          <w:lang w:val="es-ES"/>
        </w:rPr>
      </w:pPr>
    </w:p>
    <w:sectPr w:rsidR="00847464" w:rsidRPr="00A554DC" w:rsidSect="00D97F2C">
      <w:footerReference w:type="default" r:id="rId9"/>
      <w:footnotePr>
        <w:numRestart w:val="eachPage"/>
      </w:footnotePr>
      <w:endnotePr>
        <w:numFmt w:val="decimal"/>
      </w:endnotePr>
      <w:pgSz w:w="11906" w:h="16838" w:code="9"/>
      <w:pgMar w:top="993" w:right="1134" w:bottom="1134" w:left="1418" w:header="720" w:footer="255" w:gutter="0"/>
      <w:cols w:space="720"/>
      <w:noEndnote/>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90904A" w16cid:durableId="263E796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C8CC2" w14:textId="77777777" w:rsidR="008B2139" w:rsidRDefault="008B2139" w:rsidP="0005772F">
      <w:r>
        <w:separator/>
      </w:r>
    </w:p>
  </w:endnote>
  <w:endnote w:type="continuationSeparator" w:id="0">
    <w:p w14:paraId="2BB2F748" w14:textId="77777777" w:rsidR="008B2139" w:rsidRDefault="008B2139" w:rsidP="000577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AF921" w14:textId="77777777" w:rsidR="00046BA9" w:rsidRDefault="00046B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39FC75" w14:textId="77777777" w:rsidR="008B2139" w:rsidRDefault="008B2139" w:rsidP="0005772F">
      <w:r>
        <w:separator/>
      </w:r>
    </w:p>
  </w:footnote>
  <w:footnote w:type="continuationSeparator" w:id="0">
    <w:p w14:paraId="6F8CDD41" w14:textId="77777777" w:rsidR="008B2139" w:rsidRDefault="008B2139" w:rsidP="000577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832"/>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61654B"/>
    <w:multiLevelType w:val="multilevel"/>
    <w:tmpl w:val="8950259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C706641"/>
    <w:multiLevelType w:val="multilevel"/>
    <w:tmpl w:val="9B6275EA"/>
    <w:lvl w:ilvl="0">
      <w:start w:val="1"/>
      <w:numFmt w:val="decimal"/>
      <w:pStyle w:val="HAStyle1"/>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6131956"/>
    <w:multiLevelType w:val="hybridMultilevel"/>
    <w:tmpl w:val="1C345674"/>
    <w:lvl w:ilvl="0" w:tplc="93AEF89C">
      <w:start w:val="9"/>
      <w:numFmt w:val="bullet"/>
      <w:lvlText w:val="-"/>
      <w:lvlJc w:val="left"/>
      <w:pPr>
        <w:ind w:left="932" w:hanging="360"/>
      </w:pPr>
      <w:rPr>
        <w:rFonts w:ascii="Times New Roman" w:eastAsia="Times New Roman" w:hAnsi="Times New Roman" w:cs="Times New Roman"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4">
    <w:nsid w:val="1A696BF2"/>
    <w:multiLevelType w:val="hybridMultilevel"/>
    <w:tmpl w:val="EAE84472"/>
    <w:lvl w:ilvl="0" w:tplc="6FB4DC2A">
      <w:start w:val="1"/>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5">
    <w:nsid w:val="1C534817"/>
    <w:multiLevelType w:val="hybridMultilevel"/>
    <w:tmpl w:val="1E74CAF0"/>
    <w:lvl w:ilvl="0" w:tplc="45F4FF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FE7163F"/>
    <w:multiLevelType w:val="hybridMultilevel"/>
    <w:tmpl w:val="470ABAB0"/>
    <w:lvl w:ilvl="0" w:tplc="77D00912">
      <w:start w:val="80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034933"/>
    <w:multiLevelType w:val="hybridMultilevel"/>
    <w:tmpl w:val="E304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B6714B"/>
    <w:multiLevelType w:val="hybridMultilevel"/>
    <w:tmpl w:val="3ABA4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2097990"/>
    <w:multiLevelType w:val="hybridMultilevel"/>
    <w:tmpl w:val="9F5405DA"/>
    <w:lvl w:ilvl="0" w:tplc="7974B712">
      <w:start w:val="1"/>
      <w:numFmt w:val="decimal"/>
      <w:lvlText w:val="(%1)"/>
      <w:lvlJc w:val="left"/>
      <w:pPr>
        <w:ind w:left="1109" w:hanging="40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11">
    <w:nsid w:val="250868F3"/>
    <w:multiLevelType w:val="multilevel"/>
    <w:tmpl w:val="40BCF95A"/>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5">
    <w:nsid w:val="3FC412B4"/>
    <w:multiLevelType w:val="hybridMultilevel"/>
    <w:tmpl w:val="5774638C"/>
    <w:lvl w:ilvl="0" w:tplc="F83EF36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1E2FDF"/>
    <w:multiLevelType w:val="hybridMultilevel"/>
    <w:tmpl w:val="5792F32E"/>
    <w:lvl w:ilvl="0" w:tplc="073C0B92">
      <w:start w:val="1"/>
      <w:numFmt w:val="decimal"/>
      <w:lvlText w:val="(%1)"/>
      <w:lvlJc w:val="left"/>
      <w:pPr>
        <w:ind w:left="972" w:hanging="4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47D03D17"/>
    <w:multiLevelType w:val="hybridMultilevel"/>
    <w:tmpl w:val="F2204726"/>
    <w:lvl w:ilvl="0" w:tplc="EACE9808">
      <w:start w:val="5"/>
      <w:numFmt w:val="bullet"/>
      <w:lvlText w:val="-"/>
      <w:lvlJc w:val="left"/>
      <w:pPr>
        <w:ind w:left="870" w:hanging="360"/>
      </w:pPr>
      <w:rPr>
        <w:rFonts w:ascii="Times New Roman" w:eastAsia="Times New Roman" w:hAnsi="Times New Roman"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8">
    <w:nsid w:val="48034E4A"/>
    <w:multiLevelType w:val="hybridMultilevel"/>
    <w:tmpl w:val="637AA5AA"/>
    <w:lvl w:ilvl="0" w:tplc="64BABF9A">
      <w:start w:val="6"/>
      <w:numFmt w:val="bullet"/>
      <w:lvlText w:val="-"/>
      <w:lvlJc w:val="left"/>
      <w:pPr>
        <w:ind w:left="1321" w:hanging="360"/>
      </w:pPr>
      <w:rPr>
        <w:rFonts w:ascii="Times New Roman" w:eastAsia="Times New Roman" w:hAnsi="Times New Roman" w:cs="Times New Roman"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9">
    <w:nsid w:val="4C1B765D"/>
    <w:multiLevelType w:val="hybridMultilevel"/>
    <w:tmpl w:val="E49CC8C2"/>
    <w:lvl w:ilvl="0" w:tplc="47641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AB02A2"/>
    <w:multiLevelType w:val="hybridMultilevel"/>
    <w:tmpl w:val="3920D3AA"/>
    <w:lvl w:ilvl="0" w:tplc="1B120B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482F9B"/>
    <w:multiLevelType w:val="hybridMultilevel"/>
    <w:tmpl w:val="C7CEA656"/>
    <w:lvl w:ilvl="0" w:tplc="BF9C5612">
      <w:start w:val="4"/>
      <w:numFmt w:val="bullet"/>
      <w:lvlText w:val="-"/>
      <w:lvlJc w:val="left"/>
      <w:pPr>
        <w:ind w:left="720" w:hanging="360"/>
      </w:pPr>
      <w:rPr>
        <w:rFonts w:ascii="Times New Roman" w:eastAsia="Times New Roman" w:hAnsi="Times New Roman" w:cs="Times New Roman" w:hint="default"/>
        <w:color w:val="auto"/>
      </w:rPr>
    </w:lvl>
    <w:lvl w:ilvl="1" w:tplc="57DE305A">
      <w:start w:val="1"/>
      <w:numFmt w:val="bullet"/>
      <w:lvlText w:val="o"/>
      <w:lvlJc w:val="left"/>
      <w:pPr>
        <w:ind w:left="1440" w:hanging="360"/>
      </w:pPr>
      <w:rPr>
        <w:rFonts w:ascii="Courier New" w:hAnsi="Courier New" w:cs="Courier New" w:hint="default"/>
      </w:rPr>
    </w:lvl>
    <w:lvl w:ilvl="2" w:tplc="674C2F82" w:tentative="1">
      <w:start w:val="1"/>
      <w:numFmt w:val="bullet"/>
      <w:lvlText w:val=""/>
      <w:lvlJc w:val="left"/>
      <w:pPr>
        <w:ind w:left="2160" w:hanging="360"/>
      </w:pPr>
      <w:rPr>
        <w:rFonts w:ascii="Wingdings" w:hAnsi="Wingdings" w:hint="default"/>
      </w:rPr>
    </w:lvl>
    <w:lvl w:ilvl="3" w:tplc="D75C8866" w:tentative="1">
      <w:start w:val="1"/>
      <w:numFmt w:val="bullet"/>
      <w:lvlText w:val=""/>
      <w:lvlJc w:val="left"/>
      <w:pPr>
        <w:ind w:left="2880" w:hanging="360"/>
      </w:pPr>
      <w:rPr>
        <w:rFonts w:ascii="Symbol" w:hAnsi="Symbol" w:hint="default"/>
      </w:rPr>
    </w:lvl>
    <w:lvl w:ilvl="4" w:tplc="5994EA0A" w:tentative="1">
      <w:start w:val="1"/>
      <w:numFmt w:val="bullet"/>
      <w:lvlText w:val="o"/>
      <w:lvlJc w:val="left"/>
      <w:pPr>
        <w:ind w:left="3600" w:hanging="360"/>
      </w:pPr>
      <w:rPr>
        <w:rFonts w:ascii="Courier New" w:hAnsi="Courier New" w:cs="Courier New" w:hint="default"/>
      </w:rPr>
    </w:lvl>
    <w:lvl w:ilvl="5" w:tplc="0A885CDA" w:tentative="1">
      <w:start w:val="1"/>
      <w:numFmt w:val="bullet"/>
      <w:lvlText w:val=""/>
      <w:lvlJc w:val="left"/>
      <w:pPr>
        <w:ind w:left="4320" w:hanging="360"/>
      </w:pPr>
      <w:rPr>
        <w:rFonts w:ascii="Wingdings" w:hAnsi="Wingdings" w:hint="default"/>
      </w:rPr>
    </w:lvl>
    <w:lvl w:ilvl="6" w:tplc="97AE8706" w:tentative="1">
      <w:start w:val="1"/>
      <w:numFmt w:val="bullet"/>
      <w:lvlText w:val=""/>
      <w:lvlJc w:val="left"/>
      <w:pPr>
        <w:ind w:left="5040" w:hanging="360"/>
      </w:pPr>
      <w:rPr>
        <w:rFonts w:ascii="Symbol" w:hAnsi="Symbol" w:hint="default"/>
      </w:rPr>
    </w:lvl>
    <w:lvl w:ilvl="7" w:tplc="52B0BAFC" w:tentative="1">
      <w:start w:val="1"/>
      <w:numFmt w:val="bullet"/>
      <w:lvlText w:val="o"/>
      <w:lvlJc w:val="left"/>
      <w:pPr>
        <w:ind w:left="5760" w:hanging="360"/>
      </w:pPr>
      <w:rPr>
        <w:rFonts w:ascii="Courier New" w:hAnsi="Courier New" w:cs="Courier New" w:hint="default"/>
      </w:rPr>
    </w:lvl>
    <w:lvl w:ilvl="8" w:tplc="DD1C3522" w:tentative="1">
      <w:start w:val="1"/>
      <w:numFmt w:val="bullet"/>
      <w:lvlText w:val=""/>
      <w:lvlJc w:val="left"/>
      <w:pPr>
        <w:ind w:left="6480" w:hanging="360"/>
      </w:pPr>
      <w:rPr>
        <w:rFonts w:ascii="Wingdings" w:hAnsi="Wingdings" w:hint="default"/>
      </w:rPr>
    </w:lvl>
  </w:abstractNum>
  <w:abstractNum w:abstractNumId="22">
    <w:nsid w:val="5BEE7109"/>
    <w:multiLevelType w:val="multilevel"/>
    <w:tmpl w:val="877C3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C82A7A"/>
    <w:multiLevelType w:val="hybridMultilevel"/>
    <w:tmpl w:val="A5C8942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40331E"/>
    <w:multiLevelType w:val="hybridMultilevel"/>
    <w:tmpl w:val="F53ECC04"/>
    <w:lvl w:ilvl="0" w:tplc="D60AD2B4">
      <w:start w:val="1"/>
      <w:numFmt w:val="decimal"/>
      <w:lvlText w:val="%1."/>
      <w:lvlJc w:val="left"/>
      <w:pPr>
        <w:ind w:left="218" w:hanging="360"/>
      </w:pPr>
      <w:rPr>
        <w:rFonts w:hint="default"/>
      </w:rPr>
    </w:lvl>
    <w:lvl w:ilvl="1" w:tplc="042A0019" w:tentative="1">
      <w:start w:val="1"/>
      <w:numFmt w:val="lowerLetter"/>
      <w:lvlText w:val="%2."/>
      <w:lvlJc w:val="left"/>
      <w:pPr>
        <w:ind w:left="938" w:hanging="360"/>
      </w:pPr>
    </w:lvl>
    <w:lvl w:ilvl="2" w:tplc="042A001B" w:tentative="1">
      <w:start w:val="1"/>
      <w:numFmt w:val="lowerRoman"/>
      <w:lvlText w:val="%3."/>
      <w:lvlJc w:val="right"/>
      <w:pPr>
        <w:ind w:left="1658" w:hanging="180"/>
      </w:pPr>
    </w:lvl>
    <w:lvl w:ilvl="3" w:tplc="042A000F" w:tentative="1">
      <w:start w:val="1"/>
      <w:numFmt w:val="decimal"/>
      <w:lvlText w:val="%4."/>
      <w:lvlJc w:val="left"/>
      <w:pPr>
        <w:ind w:left="2378" w:hanging="360"/>
      </w:pPr>
    </w:lvl>
    <w:lvl w:ilvl="4" w:tplc="042A0019" w:tentative="1">
      <w:start w:val="1"/>
      <w:numFmt w:val="lowerLetter"/>
      <w:lvlText w:val="%5."/>
      <w:lvlJc w:val="left"/>
      <w:pPr>
        <w:ind w:left="3098" w:hanging="360"/>
      </w:pPr>
    </w:lvl>
    <w:lvl w:ilvl="5" w:tplc="042A001B" w:tentative="1">
      <w:start w:val="1"/>
      <w:numFmt w:val="lowerRoman"/>
      <w:lvlText w:val="%6."/>
      <w:lvlJc w:val="right"/>
      <w:pPr>
        <w:ind w:left="3818" w:hanging="180"/>
      </w:pPr>
    </w:lvl>
    <w:lvl w:ilvl="6" w:tplc="042A000F" w:tentative="1">
      <w:start w:val="1"/>
      <w:numFmt w:val="decimal"/>
      <w:lvlText w:val="%7."/>
      <w:lvlJc w:val="left"/>
      <w:pPr>
        <w:ind w:left="4538" w:hanging="360"/>
      </w:pPr>
    </w:lvl>
    <w:lvl w:ilvl="7" w:tplc="042A0019" w:tentative="1">
      <w:start w:val="1"/>
      <w:numFmt w:val="lowerLetter"/>
      <w:lvlText w:val="%8."/>
      <w:lvlJc w:val="left"/>
      <w:pPr>
        <w:ind w:left="5258" w:hanging="360"/>
      </w:pPr>
    </w:lvl>
    <w:lvl w:ilvl="8" w:tplc="042A001B" w:tentative="1">
      <w:start w:val="1"/>
      <w:numFmt w:val="lowerRoman"/>
      <w:lvlText w:val="%9."/>
      <w:lvlJc w:val="right"/>
      <w:pPr>
        <w:ind w:left="5978" w:hanging="180"/>
      </w:pPr>
    </w:lvl>
  </w:abstractNum>
  <w:abstractNum w:abstractNumId="25">
    <w:nsid w:val="5E582F8A"/>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9D7FF4"/>
    <w:multiLevelType w:val="multilevel"/>
    <w:tmpl w:val="F69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51640D3"/>
    <w:multiLevelType w:val="hybridMultilevel"/>
    <w:tmpl w:val="1F3A43C6"/>
    <w:lvl w:ilvl="0" w:tplc="C1B010A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nsid w:val="65177A54"/>
    <w:multiLevelType w:val="hybridMultilevel"/>
    <w:tmpl w:val="E1D0641C"/>
    <w:lvl w:ilvl="0" w:tplc="9952636E">
      <w:start w:val="6"/>
      <w:numFmt w:val="decimal"/>
      <w:lvlText w:val="(%1)"/>
      <w:lvlJc w:val="left"/>
      <w:pPr>
        <w:ind w:left="1572" w:hanging="100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66784B3D"/>
    <w:multiLevelType w:val="hybridMultilevel"/>
    <w:tmpl w:val="12E68766"/>
    <w:lvl w:ilvl="0" w:tplc="42FE638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976688"/>
    <w:multiLevelType w:val="hybridMultilevel"/>
    <w:tmpl w:val="99C45C04"/>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AAD4B78"/>
    <w:multiLevelType w:val="hybridMultilevel"/>
    <w:tmpl w:val="B06E0296"/>
    <w:lvl w:ilvl="0" w:tplc="93EAEA8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607C6A"/>
    <w:multiLevelType w:val="hybridMultilevel"/>
    <w:tmpl w:val="C3AC3574"/>
    <w:lvl w:ilvl="0" w:tplc="3EC6B1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6DC03022"/>
    <w:multiLevelType w:val="hybridMultilevel"/>
    <w:tmpl w:val="35F2EAA2"/>
    <w:lvl w:ilvl="0" w:tplc="FF82CC38">
      <w:start w:val="2"/>
      <w:numFmt w:val="bullet"/>
      <w:lvlText w:val="-"/>
      <w:lvlJc w:val="left"/>
      <w:pPr>
        <w:ind w:left="961" w:hanging="360"/>
      </w:pPr>
      <w:rPr>
        <w:rFonts w:ascii="Times New Roman" w:eastAsia="Times New Roman" w:hAnsi="Times New Roman" w:cs="Times New Roman" w:hint="default"/>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34">
    <w:nsid w:val="6EF86D31"/>
    <w:multiLevelType w:val="hybridMultilevel"/>
    <w:tmpl w:val="5DD62F2E"/>
    <w:lvl w:ilvl="0" w:tplc="755233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nsid w:val="74BE673B"/>
    <w:multiLevelType w:val="hybridMultilevel"/>
    <w:tmpl w:val="3E92C6E6"/>
    <w:lvl w:ilvl="0" w:tplc="D416D328">
      <w:start w:val="1"/>
      <w:numFmt w:val="bullet"/>
      <w:lvlText w:val="-"/>
      <w:lvlJc w:val="left"/>
      <w:pPr>
        <w:ind w:left="1069" w:hanging="360"/>
      </w:pPr>
      <w:rPr>
        <w:rFonts w:ascii="Times New Roman" w:eastAsia="Times New Roman" w:hAnsi="Times New Roman" w:cs="Times New Roman" w:hint="default"/>
        <w:i/>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6">
    <w:nsid w:val="75DD6EC8"/>
    <w:multiLevelType w:val="hybridMultilevel"/>
    <w:tmpl w:val="E7740F5C"/>
    <w:lvl w:ilvl="0" w:tplc="64BABF9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E7C3B27"/>
    <w:multiLevelType w:val="hybridMultilevel"/>
    <w:tmpl w:val="047A2482"/>
    <w:lvl w:ilvl="0" w:tplc="A0B02670">
      <w:start w:val="1"/>
      <w:numFmt w:val="decimal"/>
      <w:lvlText w:val="(%1)"/>
      <w:lvlJc w:val="left"/>
      <w:pPr>
        <w:ind w:left="1047" w:hanging="405"/>
      </w:pPr>
      <w:rPr>
        <w:rFonts w:hint="default"/>
      </w:rPr>
    </w:lvl>
    <w:lvl w:ilvl="1" w:tplc="04090019" w:tentative="1">
      <w:start w:val="1"/>
      <w:numFmt w:val="lowerLetter"/>
      <w:lvlText w:val="%2."/>
      <w:lvlJc w:val="left"/>
      <w:pPr>
        <w:ind w:left="1722" w:hanging="360"/>
      </w:pPr>
    </w:lvl>
    <w:lvl w:ilvl="2" w:tplc="0409001B" w:tentative="1">
      <w:start w:val="1"/>
      <w:numFmt w:val="lowerRoman"/>
      <w:lvlText w:val="%3."/>
      <w:lvlJc w:val="right"/>
      <w:pPr>
        <w:ind w:left="2442" w:hanging="180"/>
      </w:pPr>
    </w:lvl>
    <w:lvl w:ilvl="3" w:tplc="0409000F" w:tentative="1">
      <w:start w:val="1"/>
      <w:numFmt w:val="decimal"/>
      <w:lvlText w:val="%4."/>
      <w:lvlJc w:val="left"/>
      <w:pPr>
        <w:ind w:left="3162" w:hanging="360"/>
      </w:pPr>
    </w:lvl>
    <w:lvl w:ilvl="4" w:tplc="04090019" w:tentative="1">
      <w:start w:val="1"/>
      <w:numFmt w:val="lowerLetter"/>
      <w:lvlText w:val="%5."/>
      <w:lvlJc w:val="left"/>
      <w:pPr>
        <w:ind w:left="3882" w:hanging="360"/>
      </w:pPr>
    </w:lvl>
    <w:lvl w:ilvl="5" w:tplc="0409001B" w:tentative="1">
      <w:start w:val="1"/>
      <w:numFmt w:val="lowerRoman"/>
      <w:lvlText w:val="%6."/>
      <w:lvlJc w:val="right"/>
      <w:pPr>
        <w:ind w:left="4602" w:hanging="180"/>
      </w:pPr>
    </w:lvl>
    <w:lvl w:ilvl="6" w:tplc="0409000F" w:tentative="1">
      <w:start w:val="1"/>
      <w:numFmt w:val="decimal"/>
      <w:lvlText w:val="%7."/>
      <w:lvlJc w:val="left"/>
      <w:pPr>
        <w:ind w:left="5322" w:hanging="360"/>
      </w:pPr>
    </w:lvl>
    <w:lvl w:ilvl="7" w:tplc="04090019" w:tentative="1">
      <w:start w:val="1"/>
      <w:numFmt w:val="lowerLetter"/>
      <w:lvlText w:val="%8."/>
      <w:lvlJc w:val="left"/>
      <w:pPr>
        <w:ind w:left="6042" w:hanging="360"/>
      </w:pPr>
    </w:lvl>
    <w:lvl w:ilvl="8" w:tplc="0409001B" w:tentative="1">
      <w:start w:val="1"/>
      <w:numFmt w:val="lowerRoman"/>
      <w:lvlText w:val="%9."/>
      <w:lvlJc w:val="right"/>
      <w:pPr>
        <w:ind w:left="6762" w:hanging="180"/>
      </w:pPr>
    </w:lvl>
  </w:abstractNum>
  <w:num w:numId="1">
    <w:abstractNumId w:val="14"/>
  </w:num>
  <w:num w:numId="2">
    <w:abstractNumId w:val="19"/>
  </w:num>
  <w:num w:numId="3">
    <w:abstractNumId w:val="36"/>
  </w:num>
  <w:num w:numId="4">
    <w:abstractNumId w:val="10"/>
  </w:num>
  <w:num w:numId="5">
    <w:abstractNumId w:val="21"/>
  </w:num>
  <w:num w:numId="6">
    <w:abstractNumId w:val="28"/>
  </w:num>
  <w:num w:numId="7">
    <w:abstractNumId w:val="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11"/>
  </w:num>
  <w:num w:numId="11">
    <w:abstractNumId w:val="29"/>
  </w:num>
  <w:num w:numId="12">
    <w:abstractNumId w:val="34"/>
  </w:num>
  <w:num w:numId="13">
    <w:abstractNumId w:val="12"/>
  </w:num>
  <w:num w:numId="14">
    <w:abstractNumId w:val="25"/>
  </w:num>
  <w:num w:numId="15">
    <w:abstractNumId w:val="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5"/>
  </w:num>
  <w:num w:numId="19">
    <w:abstractNumId w:val="3"/>
  </w:num>
  <w:num w:numId="20">
    <w:abstractNumId w:val="33"/>
  </w:num>
  <w:num w:numId="21">
    <w:abstractNumId w:val="23"/>
  </w:num>
  <w:num w:numId="22">
    <w:abstractNumId w:val="30"/>
  </w:num>
  <w:num w:numId="23">
    <w:abstractNumId w:val="18"/>
  </w:num>
  <w:num w:numId="24">
    <w:abstractNumId w:val="32"/>
  </w:num>
  <w:num w:numId="25">
    <w:abstractNumId w:val="16"/>
  </w:num>
  <w:num w:numId="26">
    <w:abstractNumId w:val="37"/>
  </w:num>
  <w:num w:numId="27">
    <w:abstractNumId w:val="9"/>
  </w:num>
  <w:num w:numId="28">
    <w:abstractNumId w:val="26"/>
  </w:num>
  <w:num w:numId="29">
    <w:abstractNumId w:val="22"/>
  </w:num>
  <w:num w:numId="30">
    <w:abstractNumId w:val="17"/>
  </w:num>
  <w:num w:numId="31">
    <w:abstractNumId w:val="24"/>
  </w:num>
  <w:num w:numId="32">
    <w:abstractNumId w:val="6"/>
  </w:num>
  <w:num w:numId="33">
    <w:abstractNumId w:val="8"/>
  </w:num>
  <w:num w:numId="34">
    <w:abstractNumId w:val="1"/>
  </w:num>
  <w:num w:numId="35">
    <w:abstractNumId w:val="5"/>
  </w:num>
  <w:num w:numId="36">
    <w:abstractNumId w:val="7"/>
  </w:num>
  <w:num w:numId="37">
    <w:abstractNumId w:val="20"/>
  </w:num>
  <w:num w:numId="38">
    <w:abstractNumId w:val="31"/>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characterSpacingControl w:val="doNotCompress"/>
  <w:hdrShapeDefaults>
    <o:shapedefaults v:ext="edit" spidmax="2049"/>
  </w:hdrShapeDefault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772F"/>
    <w:rsid w:val="000004B5"/>
    <w:rsid w:val="00002192"/>
    <w:rsid w:val="00003D2D"/>
    <w:rsid w:val="00005364"/>
    <w:rsid w:val="000058AB"/>
    <w:rsid w:val="0001066D"/>
    <w:rsid w:val="00014F30"/>
    <w:rsid w:val="00015255"/>
    <w:rsid w:val="0002274C"/>
    <w:rsid w:val="0002293A"/>
    <w:rsid w:val="00025845"/>
    <w:rsid w:val="00027775"/>
    <w:rsid w:val="000310A6"/>
    <w:rsid w:val="0003230A"/>
    <w:rsid w:val="000357CE"/>
    <w:rsid w:val="00036070"/>
    <w:rsid w:val="0004149E"/>
    <w:rsid w:val="0004698B"/>
    <w:rsid w:val="00046BA9"/>
    <w:rsid w:val="0004724D"/>
    <w:rsid w:val="00051BA7"/>
    <w:rsid w:val="0005321A"/>
    <w:rsid w:val="000535C7"/>
    <w:rsid w:val="000541D6"/>
    <w:rsid w:val="0005514B"/>
    <w:rsid w:val="0005772F"/>
    <w:rsid w:val="00060D8C"/>
    <w:rsid w:val="0006101F"/>
    <w:rsid w:val="000623B4"/>
    <w:rsid w:val="0006303A"/>
    <w:rsid w:val="000675F3"/>
    <w:rsid w:val="00073A64"/>
    <w:rsid w:val="000748B4"/>
    <w:rsid w:val="000748D0"/>
    <w:rsid w:val="000768B6"/>
    <w:rsid w:val="00077AA3"/>
    <w:rsid w:val="000806D4"/>
    <w:rsid w:val="00084562"/>
    <w:rsid w:val="00084B51"/>
    <w:rsid w:val="000858E0"/>
    <w:rsid w:val="00087195"/>
    <w:rsid w:val="0008799B"/>
    <w:rsid w:val="00093359"/>
    <w:rsid w:val="00093367"/>
    <w:rsid w:val="000960F7"/>
    <w:rsid w:val="000A014C"/>
    <w:rsid w:val="000A0B22"/>
    <w:rsid w:val="000A17A2"/>
    <w:rsid w:val="000A18C7"/>
    <w:rsid w:val="000A1F2B"/>
    <w:rsid w:val="000A22CB"/>
    <w:rsid w:val="000A3427"/>
    <w:rsid w:val="000A35A8"/>
    <w:rsid w:val="000A6821"/>
    <w:rsid w:val="000A72C5"/>
    <w:rsid w:val="000B0D6E"/>
    <w:rsid w:val="000B1095"/>
    <w:rsid w:val="000B5DDC"/>
    <w:rsid w:val="000B7E31"/>
    <w:rsid w:val="000C1F31"/>
    <w:rsid w:val="000C24F6"/>
    <w:rsid w:val="000C7EAB"/>
    <w:rsid w:val="000D0D51"/>
    <w:rsid w:val="000D2F39"/>
    <w:rsid w:val="000D447F"/>
    <w:rsid w:val="000D76A0"/>
    <w:rsid w:val="000E107D"/>
    <w:rsid w:val="000E1593"/>
    <w:rsid w:val="000E5658"/>
    <w:rsid w:val="000E74E2"/>
    <w:rsid w:val="000F1A3C"/>
    <w:rsid w:val="000F32A7"/>
    <w:rsid w:val="000F444F"/>
    <w:rsid w:val="000F4D10"/>
    <w:rsid w:val="000F7BC7"/>
    <w:rsid w:val="001034AC"/>
    <w:rsid w:val="00103676"/>
    <w:rsid w:val="001109A1"/>
    <w:rsid w:val="00112263"/>
    <w:rsid w:val="00112AFA"/>
    <w:rsid w:val="00116979"/>
    <w:rsid w:val="00124EA7"/>
    <w:rsid w:val="00125D34"/>
    <w:rsid w:val="001273B5"/>
    <w:rsid w:val="00131EAF"/>
    <w:rsid w:val="00131FEB"/>
    <w:rsid w:val="00132B80"/>
    <w:rsid w:val="00132DCD"/>
    <w:rsid w:val="00136841"/>
    <w:rsid w:val="00142BB3"/>
    <w:rsid w:val="00142C56"/>
    <w:rsid w:val="00142E35"/>
    <w:rsid w:val="00144CA0"/>
    <w:rsid w:val="00145A9C"/>
    <w:rsid w:val="00146217"/>
    <w:rsid w:val="00146472"/>
    <w:rsid w:val="001510D4"/>
    <w:rsid w:val="00151FA5"/>
    <w:rsid w:val="00152077"/>
    <w:rsid w:val="00153EBB"/>
    <w:rsid w:val="00154672"/>
    <w:rsid w:val="0015700F"/>
    <w:rsid w:val="001602C3"/>
    <w:rsid w:val="00161846"/>
    <w:rsid w:val="00161A4E"/>
    <w:rsid w:val="00161CFA"/>
    <w:rsid w:val="00161F59"/>
    <w:rsid w:val="00165BAA"/>
    <w:rsid w:val="00166BF4"/>
    <w:rsid w:val="00170B3B"/>
    <w:rsid w:val="001714AE"/>
    <w:rsid w:val="00173AA8"/>
    <w:rsid w:val="00175DB7"/>
    <w:rsid w:val="00175E06"/>
    <w:rsid w:val="0017717C"/>
    <w:rsid w:val="00183555"/>
    <w:rsid w:val="00185174"/>
    <w:rsid w:val="0018668A"/>
    <w:rsid w:val="001914E4"/>
    <w:rsid w:val="00191DEB"/>
    <w:rsid w:val="00192833"/>
    <w:rsid w:val="00193009"/>
    <w:rsid w:val="0019390B"/>
    <w:rsid w:val="00193C35"/>
    <w:rsid w:val="001A077B"/>
    <w:rsid w:val="001A07FC"/>
    <w:rsid w:val="001A1CCF"/>
    <w:rsid w:val="001A424B"/>
    <w:rsid w:val="001A4927"/>
    <w:rsid w:val="001A50DB"/>
    <w:rsid w:val="001B1FE9"/>
    <w:rsid w:val="001B33B7"/>
    <w:rsid w:val="001B4578"/>
    <w:rsid w:val="001B6249"/>
    <w:rsid w:val="001C13AE"/>
    <w:rsid w:val="001C32A5"/>
    <w:rsid w:val="001C3B5C"/>
    <w:rsid w:val="001C3F74"/>
    <w:rsid w:val="001C7CDA"/>
    <w:rsid w:val="001D0EF3"/>
    <w:rsid w:val="001D13C4"/>
    <w:rsid w:val="001D1660"/>
    <w:rsid w:val="001D197B"/>
    <w:rsid w:val="001D308E"/>
    <w:rsid w:val="001D373B"/>
    <w:rsid w:val="001D4F84"/>
    <w:rsid w:val="001E1F45"/>
    <w:rsid w:val="001E28A6"/>
    <w:rsid w:val="001E481C"/>
    <w:rsid w:val="001E4D46"/>
    <w:rsid w:val="001E6781"/>
    <w:rsid w:val="001F15C1"/>
    <w:rsid w:val="001F1D4C"/>
    <w:rsid w:val="001F3489"/>
    <w:rsid w:val="001F40FA"/>
    <w:rsid w:val="001F5CB8"/>
    <w:rsid w:val="001F69EB"/>
    <w:rsid w:val="001F6D66"/>
    <w:rsid w:val="002006A4"/>
    <w:rsid w:val="00201197"/>
    <w:rsid w:val="002035DD"/>
    <w:rsid w:val="002042F9"/>
    <w:rsid w:val="002045D5"/>
    <w:rsid w:val="0020594A"/>
    <w:rsid w:val="00207646"/>
    <w:rsid w:val="00210783"/>
    <w:rsid w:val="00211E4D"/>
    <w:rsid w:val="00216205"/>
    <w:rsid w:val="00217449"/>
    <w:rsid w:val="00217CCD"/>
    <w:rsid w:val="00220B3A"/>
    <w:rsid w:val="002243B2"/>
    <w:rsid w:val="00226DFB"/>
    <w:rsid w:val="00226E78"/>
    <w:rsid w:val="00227AAA"/>
    <w:rsid w:val="00230DFB"/>
    <w:rsid w:val="00231955"/>
    <w:rsid w:val="00233D30"/>
    <w:rsid w:val="00237AAA"/>
    <w:rsid w:val="00242E14"/>
    <w:rsid w:val="00243A7C"/>
    <w:rsid w:val="00244240"/>
    <w:rsid w:val="002442B4"/>
    <w:rsid w:val="00244B0E"/>
    <w:rsid w:val="00244E58"/>
    <w:rsid w:val="00250745"/>
    <w:rsid w:val="00250F35"/>
    <w:rsid w:val="00251015"/>
    <w:rsid w:val="00251321"/>
    <w:rsid w:val="00251680"/>
    <w:rsid w:val="002522F6"/>
    <w:rsid w:val="00253DFD"/>
    <w:rsid w:val="002540EE"/>
    <w:rsid w:val="002547C0"/>
    <w:rsid w:val="0025522E"/>
    <w:rsid w:val="00256E83"/>
    <w:rsid w:val="002610A1"/>
    <w:rsid w:val="00264438"/>
    <w:rsid w:val="00266D90"/>
    <w:rsid w:val="00266EB9"/>
    <w:rsid w:val="00267229"/>
    <w:rsid w:val="0027403C"/>
    <w:rsid w:val="00275F8D"/>
    <w:rsid w:val="00276F71"/>
    <w:rsid w:val="00277077"/>
    <w:rsid w:val="00281D28"/>
    <w:rsid w:val="00282C79"/>
    <w:rsid w:val="00282E54"/>
    <w:rsid w:val="0028399E"/>
    <w:rsid w:val="00291294"/>
    <w:rsid w:val="00291CA9"/>
    <w:rsid w:val="002941C1"/>
    <w:rsid w:val="00294ADD"/>
    <w:rsid w:val="00295883"/>
    <w:rsid w:val="00296DD2"/>
    <w:rsid w:val="00296EBD"/>
    <w:rsid w:val="002A4279"/>
    <w:rsid w:val="002A47A6"/>
    <w:rsid w:val="002A5D24"/>
    <w:rsid w:val="002A67A3"/>
    <w:rsid w:val="002A7B93"/>
    <w:rsid w:val="002B336C"/>
    <w:rsid w:val="002B739F"/>
    <w:rsid w:val="002C0989"/>
    <w:rsid w:val="002C1A99"/>
    <w:rsid w:val="002C297E"/>
    <w:rsid w:val="002C29F1"/>
    <w:rsid w:val="002C559E"/>
    <w:rsid w:val="002D512C"/>
    <w:rsid w:val="002D5208"/>
    <w:rsid w:val="002D6C1E"/>
    <w:rsid w:val="002D7996"/>
    <w:rsid w:val="002E131B"/>
    <w:rsid w:val="002E567A"/>
    <w:rsid w:val="002E691A"/>
    <w:rsid w:val="002E7D7C"/>
    <w:rsid w:val="002F28E0"/>
    <w:rsid w:val="002F297D"/>
    <w:rsid w:val="002F2ACA"/>
    <w:rsid w:val="002F4325"/>
    <w:rsid w:val="002F466F"/>
    <w:rsid w:val="002F4F7E"/>
    <w:rsid w:val="002F5F37"/>
    <w:rsid w:val="002F6692"/>
    <w:rsid w:val="002F71BF"/>
    <w:rsid w:val="002F7B90"/>
    <w:rsid w:val="00301C45"/>
    <w:rsid w:val="00303503"/>
    <w:rsid w:val="00303544"/>
    <w:rsid w:val="00303C55"/>
    <w:rsid w:val="00303E46"/>
    <w:rsid w:val="003046A5"/>
    <w:rsid w:val="003047AB"/>
    <w:rsid w:val="00305108"/>
    <w:rsid w:val="00306043"/>
    <w:rsid w:val="00307C01"/>
    <w:rsid w:val="00310227"/>
    <w:rsid w:val="00310678"/>
    <w:rsid w:val="003138D9"/>
    <w:rsid w:val="003146C6"/>
    <w:rsid w:val="00315511"/>
    <w:rsid w:val="0031668D"/>
    <w:rsid w:val="00317FEE"/>
    <w:rsid w:val="00320DFB"/>
    <w:rsid w:val="00322AA2"/>
    <w:rsid w:val="00323855"/>
    <w:rsid w:val="003247A3"/>
    <w:rsid w:val="00324ED1"/>
    <w:rsid w:val="003268D7"/>
    <w:rsid w:val="00330597"/>
    <w:rsid w:val="00330B68"/>
    <w:rsid w:val="00334A51"/>
    <w:rsid w:val="00336265"/>
    <w:rsid w:val="00342552"/>
    <w:rsid w:val="00342C96"/>
    <w:rsid w:val="00342FB8"/>
    <w:rsid w:val="0034385E"/>
    <w:rsid w:val="00343E0E"/>
    <w:rsid w:val="0034479B"/>
    <w:rsid w:val="00344894"/>
    <w:rsid w:val="003479CE"/>
    <w:rsid w:val="003508F0"/>
    <w:rsid w:val="00352918"/>
    <w:rsid w:val="00353461"/>
    <w:rsid w:val="00355A3D"/>
    <w:rsid w:val="00355C0F"/>
    <w:rsid w:val="00356804"/>
    <w:rsid w:val="00362591"/>
    <w:rsid w:val="0036628B"/>
    <w:rsid w:val="00367D47"/>
    <w:rsid w:val="00370BE5"/>
    <w:rsid w:val="00372233"/>
    <w:rsid w:val="00372410"/>
    <w:rsid w:val="0037303F"/>
    <w:rsid w:val="003754CB"/>
    <w:rsid w:val="00375D8C"/>
    <w:rsid w:val="00375DC5"/>
    <w:rsid w:val="00375F0E"/>
    <w:rsid w:val="00380D55"/>
    <w:rsid w:val="00381D17"/>
    <w:rsid w:val="00382A98"/>
    <w:rsid w:val="0038318D"/>
    <w:rsid w:val="003848BC"/>
    <w:rsid w:val="003851F9"/>
    <w:rsid w:val="0038532B"/>
    <w:rsid w:val="003873EE"/>
    <w:rsid w:val="00390A03"/>
    <w:rsid w:val="00391417"/>
    <w:rsid w:val="003951A7"/>
    <w:rsid w:val="00397144"/>
    <w:rsid w:val="003A10E3"/>
    <w:rsid w:val="003A133E"/>
    <w:rsid w:val="003A3135"/>
    <w:rsid w:val="003A3642"/>
    <w:rsid w:val="003A48FC"/>
    <w:rsid w:val="003A4D3B"/>
    <w:rsid w:val="003A4E89"/>
    <w:rsid w:val="003A581B"/>
    <w:rsid w:val="003A6B4B"/>
    <w:rsid w:val="003B062B"/>
    <w:rsid w:val="003B1B3E"/>
    <w:rsid w:val="003B56C0"/>
    <w:rsid w:val="003B6417"/>
    <w:rsid w:val="003B7C42"/>
    <w:rsid w:val="003B7E1C"/>
    <w:rsid w:val="003C1DBE"/>
    <w:rsid w:val="003C3366"/>
    <w:rsid w:val="003D0E8B"/>
    <w:rsid w:val="003D5105"/>
    <w:rsid w:val="003D67AA"/>
    <w:rsid w:val="003D6F7D"/>
    <w:rsid w:val="003E4315"/>
    <w:rsid w:val="003E53E3"/>
    <w:rsid w:val="003E5607"/>
    <w:rsid w:val="003E60ED"/>
    <w:rsid w:val="003E7618"/>
    <w:rsid w:val="003F562B"/>
    <w:rsid w:val="003F56D4"/>
    <w:rsid w:val="003F629F"/>
    <w:rsid w:val="003F63A1"/>
    <w:rsid w:val="003F67D7"/>
    <w:rsid w:val="00401046"/>
    <w:rsid w:val="00403DC9"/>
    <w:rsid w:val="004043B2"/>
    <w:rsid w:val="0040494B"/>
    <w:rsid w:val="00405B89"/>
    <w:rsid w:val="00406D3A"/>
    <w:rsid w:val="004105B3"/>
    <w:rsid w:val="004111FE"/>
    <w:rsid w:val="00412582"/>
    <w:rsid w:val="00413112"/>
    <w:rsid w:val="00413C91"/>
    <w:rsid w:val="00415432"/>
    <w:rsid w:val="00415F81"/>
    <w:rsid w:val="0041667C"/>
    <w:rsid w:val="00420D94"/>
    <w:rsid w:val="00421A52"/>
    <w:rsid w:val="004226D1"/>
    <w:rsid w:val="0042380E"/>
    <w:rsid w:val="00423FAC"/>
    <w:rsid w:val="00424325"/>
    <w:rsid w:val="00424734"/>
    <w:rsid w:val="00424CC7"/>
    <w:rsid w:val="00425B6A"/>
    <w:rsid w:val="0043055E"/>
    <w:rsid w:val="00430695"/>
    <w:rsid w:val="00431EBF"/>
    <w:rsid w:val="004320C8"/>
    <w:rsid w:val="004332FD"/>
    <w:rsid w:val="00433F92"/>
    <w:rsid w:val="00434953"/>
    <w:rsid w:val="00434DE2"/>
    <w:rsid w:val="00436D93"/>
    <w:rsid w:val="00437613"/>
    <w:rsid w:val="00441F3B"/>
    <w:rsid w:val="00444CD2"/>
    <w:rsid w:val="00445FCA"/>
    <w:rsid w:val="00446D77"/>
    <w:rsid w:val="00446DB0"/>
    <w:rsid w:val="00446EF4"/>
    <w:rsid w:val="00447522"/>
    <w:rsid w:val="00450B2B"/>
    <w:rsid w:val="00466233"/>
    <w:rsid w:val="00466827"/>
    <w:rsid w:val="00466CE4"/>
    <w:rsid w:val="0047020A"/>
    <w:rsid w:val="00473A28"/>
    <w:rsid w:val="00475F3C"/>
    <w:rsid w:val="00477B0D"/>
    <w:rsid w:val="00481C92"/>
    <w:rsid w:val="0048228D"/>
    <w:rsid w:val="00483BB8"/>
    <w:rsid w:val="004854CF"/>
    <w:rsid w:val="00485DAD"/>
    <w:rsid w:val="004907ED"/>
    <w:rsid w:val="00492402"/>
    <w:rsid w:val="00492965"/>
    <w:rsid w:val="004957D1"/>
    <w:rsid w:val="00496523"/>
    <w:rsid w:val="004A3910"/>
    <w:rsid w:val="004A3D14"/>
    <w:rsid w:val="004A69EA"/>
    <w:rsid w:val="004A7444"/>
    <w:rsid w:val="004A7ED9"/>
    <w:rsid w:val="004B01B9"/>
    <w:rsid w:val="004B18A7"/>
    <w:rsid w:val="004B352B"/>
    <w:rsid w:val="004B5118"/>
    <w:rsid w:val="004B6EFE"/>
    <w:rsid w:val="004B7F08"/>
    <w:rsid w:val="004C2C76"/>
    <w:rsid w:val="004C2F56"/>
    <w:rsid w:val="004C2FD3"/>
    <w:rsid w:val="004C3FA5"/>
    <w:rsid w:val="004C58E8"/>
    <w:rsid w:val="004C5C87"/>
    <w:rsid w:val="004C7EEA"/>
    <w:rsid w:val="004D53B1"/>
    <w:rsid w:val="004E11D9"/>
    <w:rsid w:val="004E2616"/>
    <w:rsid w:val="004E2747"/>
    <w:rsid w:val="004E2ABA"/>
    <w:rsid w:val="004E3656"/>
    <w:rsid w:val="004F1F87"/>
    <w:rsid w:val="004F2264"/>
    <w:rsid w:val="004F532C"/>
    <w:rsid w:val="004F6E9B"/>
    <w:rsid w:val="004F7D17"/>
    <w:rsid w:val="0050083F"/>
    <w:rsid w:val="00501F20"/>
    <w:rsid w:val="00505B05"/>
    <w:rsid w:val="00514CC4"/>
    <w:rsid w:val="00515E0F"/>
    <w:rsid w:val="0051646D"/>
    <w:rsid w:val="00520A8D"/>
    <w:rsid w:val="00524982"/>
    <w:rsid w:val="00527BB0"/>
    <w:rsid w:val="005312E5"/>
    <w:rsid w:val="00531A91"/>
    <w:rsid w:val="00533EBC"/>
    <w:rsid w:val="005342F3"/>
    <w:rsid w:val="005352A7"/>
    <w:rsid w:val="0053683B"/>
    <w:rsid w:val="0054170B"/>
    <w:rsid w:val="00542438"/>
    <w:rsid w:val="00542FCB"/>
    <w:rsid w:val="0054322D"/>
    <w:rsid w:val="005444CA"/>
    <w:rsid w:val="00545090"/>
    <w:rsid w:val="00552A22"/>
    <w:rsid w:val="0055673B"/>
    <w:rsid w:val="0056030F"/>
    <w:rsid w:val="0056266C"/>
    <w:rsid w:val="00564069"/>
    <w:rsid w:val="00565E5B"/>
    <w:rsid w:val="00566780"/>
    <w:rsid w:val="00566FD9"/>
    <w:rsid w:val="00571D36"/>
    <w:rsid w:val="00571F9E"/>
    <w:rsid w:val="00571FA8"/>
    <w:rsid w:val="00573382"/>
    <w:rsid w:val="00574C2E"/>
    <w:rsid w:val="00575CA8"/>
    <w:rsid w:val="00576248"/>
    <w:rsid w:val="00577999"/>
    <w:rsid w:val="005806AD"/>
    <w:rsid w:val="0058559E"/>
    <w:rsid w:val="00585859"/>
    <w:rsid w:val="005910A5"/>
    <w:rsid w:val="00591AB0"/>
    <w:rsid w:val="0059275A"/>
    <w:rsid w:val="0059544A"/>
    <w:rsid w:val="00595808"/>
    <w:rsid w:val="00595FC1"/>
    <w:rsid w:val="005969C7"/>
    <w:rsid w:val="005A0B73"/>
    <w:rsid w:val="005A29E6"/>
    <w:rsid w:val="005A4B7B"/>
    <w:rsid w:val="005B26B8"/>
    <w:rsid w:val="005B2B55"/>
    <w:rsid w:val="005B31BC"/>
    <w:rsid w:val="005B3E8B"/>
    <w:rsid w:val="005B44F7"/>
    <w:rsid w:val="005B6E47"/>
    <w:rsid w:val="005C1A76"/>
    <w:rsid w:val="005C27BF"/>
    <w:rsid w:val="005C3A33"/>
    <w:rsid w:val="005C6834"/>
    <w:rsid w:val="005C746A"/>
    <w:rsid w:val="005D0577"/>
    <w:rsid w:val="005D0E77"/>
    <w:rsid w:val="005D150E"/>
    <w:rsid w:val="005D4C19"/>
    <w:rsid w:val="005D4FDC"/>
    <w:rsid w:val="005E056D"/>
    <w:rsid w:val="005E32F4"/>
    <w:rsid w:val="005E4A22"/>
    <w:rsid w:val="005F23CD"/>
    <w:rsid w:val="005F2D49"/>
    <w:rsid w:val="005F64EE"/>
    <w:rsid w:val="005F7FD3"/>
    <w:rsid w:val="00600299"/>
    <w:rsid w:val="00602F5D"/>
    <w:rsid w:val="00603865"/>
    <w:rsid w:val="006060D0"/>
    <w:rsid w:val="00606C83"/>
    <w:rsid w:val="006109B2"/>
    <w:rsid w:val="00616496"/>
    <w:rsid w:val="00616E48"/>
    <w:rsid w:val="006175E4"/>
    <w:rsid w:val="00620F65"/>
    <w:rsid w:val="0062190B"/>
    <w:rsid w:val="00623635"/>
    <w:rsid w:val="00626412"/>
    <w:rsid w:val="006268F8"/>
    <w:rsid w:val="00632FA4"/>
    <w:rsid w:val="00633F4E"/>
    <w:rsid w:val="00635330"/>
    <w:rsid w:val="00635C16"/>
    <w:rsid w:val="00637D34"/>
    <w:rsid w:val="00641530"/>
    <w:rsid w:val="00644D43"/>
    <w:rsid w:val="006479C5"/>
    <w:rsid w:val="0065019E"/>
    <w:rsid w:val="006514A3"/>
    <w:rsid w:val="00651836"/>
    <w:rsid w:val="006545CF"/>
    <w:rsid w:val="00654A27"/>
    <w:rsid w:val="00661E25"/>
    <w:rsid w:val="006631E1"/>
    <w:rsid w:val="00664773"/>
    <w:rsid w:val="006669EA"/>
    <w:rsid w:val="00666A74"/>
    <w:rsid w:val="00666FC8"/>
    <w:rsid w:val="00667CBA"/>
    <w:rsid w:val="006749CF"/>
    <w:rsid w:val="00674EB0"/>
    <w:rsid w:val="006759EA"/>
    <w:rsid w:val="006777CA"/>
    <w:rsid w:val="00680C18"/>
    <w:rsid w:val="00681157"/>
    <w:rsid w:val="006813C6"/>
    <w:rsid w:val="0068182C"/>
    <w:rsid w:val="00684B85"/>
    <w:rsid w:val="00686E49"/>
    <w:rsid w:val="00690F0B"/>
    <w:rsid w:val="0069240B"/>
    <w:rsid w:val="0069347F"/>
    <w:rsid w:val="006943D1"/>
    <w:rsid w:val="00694B8E"/>
    <w:rsid w:val="0069534A"/>
    <w:rsid w:val="00695E1E"/>
    <w:rsid w:val="00697A5F"/>
    <w:rsid w:val="006A10BC"/>
    <w:rsid w:val="006A1A62"/>
    <w:rsid w:val="006A27C0"/>
    <w:rsid w:val="006A29BF"/>
    <w:rsid w:val="006A4587"/>
    <w:rsid w:val="006B6300"/>
    <w:rsid w:val="006B6C7C"/>
    <w:rsid w:val="006B72C9"/>
    <w:rsid w:val="006C0A66"/>
    <w:rsid w:val="006C1505"/>
    <w:rsid w:val="006C3E79"/>
    <w:rsid w:val="006C4974"/>
    <w:rsid w:val="006C4BE9"/>
    <w:rsid w:val="006C4DF4"/>
    <w:rsid w:val="006C593E"/>
    <w:rsid w:val="006C705B"/>
    <w:rsid w:val="006D008E"/>
    <w:rsid w:val="006D0149"/>
    <w:rsid w:val="006D023B"/>
    <w:rsid w:val="006D0AEB"/>
    <w:rsid w:val="006D202C"/>
    <w:rsid w:val="006D2279"/>
    <w:rsid w:val="006D3B37"/>
    <w:rsid w:val="006D4904"/>
    <w:rsid w:val="006D5A15"/>
    <w:rsid w:val="006D6DC6"/>
    <w:rsid w:val="006D7F62"/>
    <w:rsid w:val="006E2C43"/>
    <w:rsid w:val="006E596D"/>
    <w:rsid w:val="006E681B"/>
    <w:rsid w:val="006F1137"/>
    <w:rsid w:val="006F1509"/>
    <w:rsid w:val="007000FE"/>
    <w:rsid w:val="007019A5"/>
    <w:rsid w:val="0070326A"/>
    <w:rsid w:val="00706E25"/>
    <w:rsid w:val="00707851"/>
    <w:rsid w:val="007104B2"/>
    <w:rsid w:val="00712AB5"/>
    <w:rsid w:val="00713004"/>
    <w:rsid w:val="00716FBB"/>
    <w:rsid w:val="007175B5"/>
    <w:rsid w:val="00720ADC"/>
    <w:rsid w:val="00722E3F"/>
    <w:rsid w:val="00726ADE"/>
    <w:rsid w:val="00727A6D"/>
    <w:rsid w:val="00727CA6"/>
    <w:rsid w:val="007316C1"/>
    <w:rsid w:val="00731D07"/>
    <w:rsid w:val="0073260A"/>
    <w:rsid w:val="00732A52"/>
    <w:rsid w:val="00732B01"/>
    <w:rsid w:val="0073354E"/>
    <w:rsid w:val="00740397"/>
    <w:rsid w:val="00740B32"/>
    <w:rsid w:val="00741649"/>
    <w:rsid w:val="00742D9A"/>
    <w:rsid w:val="007460B7"/>
    <w:rsid w:val="007471FA"/>
    <w:rsid w:val="00750ACA"/>
    <w:rsid w:val="00752003"/>
    <w:rsid w:val="0075288C"/>
    <w:rsid w:val="00753CEA"/>
    <w:rsid w:val="0075621E"/>
    <w:rsid w:val="007615B8"/>
    <w:rsid w:val="00766410"/>
    <w:rsid w:val="00767F7A"/>
    <w:rsid w:val="00770A85"/>
    <w:rsid w:val="00771DA7"/>
    <w:rsid w:val="00772455"/>
    <w:rsid w:val="007738CC"/>
    <w:rsid w:val="00774190"/>
    <w:rsid w:val="0077525D"/>
    <w:rsid w:val="007754ED"/>
    <w:rsid w:val="00776FF8"/>
    <w:rsid w:val="00782599"/>
    <w:rsid w:val="00782AAD"/>
    <w:rsid w:val="00782E26"/>
    <w:rsid w:val="007839FA"/>
    <w:rsid w:val="00783A90"/>
    <w:rsid w:val="00784114"/>
    <w:rsid w:val="00785AD4"/>
    <w:rsid w:val="00787034"/>
    <w:rsid w:val="0079003D"/>
    <w:rsid w:val="00791C39"/>
    <w:rsid w:val="007920AE"/>
    <w:rsid w:val="00794780"/>
    <w:rsid w:val="007970A5"/>
    <w:rsid w:val="007972C4"/>
    <w:rsid w:val="007A23AA"/>
    <w:rsid w:val="007A34D6"/>
    <w:rsid w:val="007A40AA"/>
    <w:rsid w:val="007A4779"/>
    <w:rsid w:val="007A4952"/>
    <w:rsid w:val="007A6E27"/>
    <w:rsid w:val="007A744C"/>
    <w:rsid w:val="007A7BEC"/>
    <w:rsid w:val="007B0413"/>
    <w:rsid w:val="007B1E4E"/>
    <w:rsid w:val="007B68DC"/>
    <w:rsid w:val="007B7BFD"/>
    <w:rsid w:val="007C048E"/>
    <w:rsid w:val="007C082D"/>
    <w:rsid w:val="007C266E"/>
    <w:rsid w:val="007C35E0"/>
    <w:rsid w:val="007C3C16"/>
    <w:rsid w:val="007C4E05"/>
    <w:rsid w:val="007C66D2"/>
    <w:rsid w:val="007C74A8"/>
    <w:rsid w:val="007D059D"/>
    <w:rsid w:val="007D3EDC"/>
    <w:rsid w:val="007D5A63"/>
    <w:rsid w:val="007D7557"/>
    <w:rsid w:val="007D7BD7"/>
    <w:rsid w:val="007E0668"/>
    <w:rsid w:val="007E0729"/>
    <w:rsid w:val="007E1F88"/>
    <w:rsid w:val="007E2F8A"/>
    <w:rsid w:val="007E3A28"/>
    <w:rsid w:val="007E431B"/>
    <w:rsid w:val="007E72F3"/>
    <w:rsid w:val="007E7431"/>
    <w:rsid w:val="007F18A2"/>
    <w:rsid w:val="007F3EBA"/>
    <w:rsid w:val="007F6BA2"/>
    <w:rsid w:val="007F6D27"/>
    <w:rsid w:val="00801A3D"/>
    <w:rsid w:val="008044B5"/>
    <w:rsid w:val="008059EF"/>
    <w:rsid w:val="00813200"/>
    <w:rsid w:val="00813234"/>
    <w:rsid w:val="008150B5"/>
    <w:rsid w:val="00815578"/>
    <w:rsid w:val="00817B2E"/>
    <w:rsid w:val="00821B26"/>
    <w:rsid w:val="008222AC"/>
    <w:rsid w:val="008239FC"/>
    <w:rsid w:val="0082492B"/>
    <w:rsid w:val="0082499B"/>
    <w:rsid w:val="00826DD2"/>
    <w:rsid w:val="00830007"/>
    <w:rsid w:val="0083034D"/>
    <w:rsid w:val="0083034E"/>
    <w:rsid w:val="00831E05"/>
    <w:rsid w:val="00833B39"/>
    <w:rsid w:val="00834BB9"/>
    <w:rsid w:val="00834D31"/>
    <w:rsid w:val="00837478"/>
    <w:rsid w:val="00841200"/>
    <w:rsid w:val="00842A09"/>
    <w:rsid w:val="00847464"/>
    <w:rsid w:val="00852E2D"/>
    <w:rsid w:val="008541C2"/>
    <w:rsid w:val="00855B9B"/>
    <w:rsid w:val="0085712C"/>
    <w:rsid w:val="00857C12"/>
    <w:rsid w:val="00863E1E"/>
    <w:rsid w:val="00867556"/>
    <w:rsid w:val="0086761C"/>
    <w:rsid w:val="00867FB2"/>
    <w:rsid w:val="00870855"/>
    <w:rsid w:val="00872B34"/>
    <w:rsid w:val="00875034"/>
    <w:rsid w:val="00877B82"/>
    <w:rsid w:val="008805E5"/>
    <w:rsid w:val="008805ED"/>
    <w:rsid w:val="008854AE"/>
    <w:rsid w:val="008868B4"/>
    <w:rsid w:val="00891F0D"/>
    <w:rsid w:val="0089502F"/>
    <w:rsid w:val="00895BC2"/>
    <w:rsid w:val="00896364"/>
    <w:rsid w:val="00896565"/>
    <w:rsid w:val="008A1BFE"/>
    <w:rsid w:val="008A29BF"/>
    <w:rsid w:val="008A539E"/>
    <w:rsid w:val="008A614C"/>
    <w:rsid w:val="008A69D3"/>
    <w:rsid w:val="008A77B6"/>
    <w:rsid w:val="008B2139"/>
    <w:rsid w:val="008B268B"/>
    <w:rsid w:val="008B44FE"/>
    <w:rsid w:val="008C3101"/>
    <w:rsid w:val="008D05C0"/>
    <w:rsid w:val="008D1765"/>
    <w:rsid w:val="008D3472"/>
    <w:rsid w:val="008D555B"/>
    <w:rsid w:val="008D5B2A"/>
    <w:rsid w:val="008D5B83"/>
    <w:rsid w:val="008D6A53"/>
    <w:rsid w:val="008D7E9C"/>
    <w:rsid w:val="008E5B75"/>
    <w:rsid w:val="008E72B5"/>
    <w:rsid w:val="008F1DED"/>
    <w:rsid w:val="008F400F"/>
    <w:rsid w:val="008F4453"/>
    <w:rsid w:val="008F558E"/>
    <w:rsid w:val="009011FE"/>
    <w:rsid w:val="00906008"/>
    <w:rsid w:val="009066AA"/>
    <w:rsid w:val="00907DC8"/>
    <w:rsid w:val="0091007A"/>
    <w:rsid w:val="00910EFC"/>
    <w:rsid w:val="00912977"/>
    <w:rsid w:val="00916C89"/>
    <w:rsid w:val="00916EE1"/>
    <w:rsid w:val="0092003C"/>
    <w:rsid w:val="00920B34"/>
    <w:rsid w:val="00923277"/>
    <w:rsid w:val="00933D32"/>
    <w:rsid w:val="009344DF"/>
    <w:rsid w:val="00934F58"/>
    <w:rsid w:val="00937A12"/>
    <w:rsid w:val="00940654"/>
    <w:rsid w:val="00940B98"/>
    <w:rsid w:val="00943518"/>
    <w:rsid w:val="00943D70"/>
    <w:rsid w:val="00952CC0"/>
    <w:rsid w:val="00953156"/>
    <w:rsid w:val="009535AD"/>
    <w:rsid w:val="009578F0"/>
    <w:rsid w:val="009602B0"/>
    <w:rsid w:val="009620F3"/>
    <w:rsid w:val="00965318"/>
    <w:rsid w:val="00965B22"/>
    <w:rsid w:val="00973CFA"/>
    <w:rsid w:val="00975F71"/>
    <w:rsid w:val="009766F1"/>
    <w:rsid w:val="00977A3D"/>
    <w:rsid w:val="009851E6"/>
    <w:rsid w:val="00992199"/>
    <w:rsid w:val="00993061"/>
    <w:rsid w:val="0099367C"/>
    <w:rsid w:val="0099377A"/>
    <w:rsid w:val="00994C27"/>
    <w:rsid w:val="009A0A76"/>
    <w:rsid w:val="009A43C2"/>
    <w:rsid w:val="009A4B11"/>
    <w:rsid w:val="009B0B9B"/>
    <w:rsid w:val="009B29FD"/>
    <w:rsid w:val="009C1534"/>
    <w:rsid w:val="009C4B97"/>
    <w:rsid w:val="009C573C"/>
    <w:rsid w:val="009C5AAE"/>
    <w:rsid w:val="009D4995"/>
    <w:rsid w:val="009D6ED1"/>
    <w:rsid w:val="009E4368"/>
    <w:rsid w:val="009E5297"/>
    <w:rsid w:val="009E53FC"/>
    <w:rsid w:val="009E5664"/>
    <w:rsid w:val="009E6C33"/>
    <w:rsid w:val="009F03CD"/>
    <w:rsid w:val="009F472C"/>
    <w:rsid w:val="009F64DD"/>
    <w:rsid w:val="009F7C6B"/>
    <w:rsid w:val="00A031BD"/>
    <w:rsid w:val="00A031D7"/>
    <w:rsid w:val="00A1110E"/>
    <w:rsid w:val="00A1250A"/>
    <w:rsid w:val="00A12F0B"/>
    <w:rsid w:val="00A1386D"/>
    <w:rsid w:val="00A13B5F"/>
    <w:rsid w:val="00A142FC"/>
    <w:rsid w:val="00A148CE"/>
    <w:rsid w:val="00A206DE"/>
    <w:rsid w:val="00A2089A"/>
    <w:rsid w:val="00A20C53"/>
    <w:rsid w:val="00A236F7"/>
    <w:rsid w:val="00A2641C"/>
    <w:rsid w:val="00A309A0"/>
    <w:rsid w:val="00A32C64"/>
    <w:rsid w:val="00A335FB"/>
    <w:rsid w:val="00A33A23"/>
    <w:rsid w:val="00A40869"/>
    <w:rsid w:val="00A40F69"/>
    <w:rsid w:val="00A41939"/>
    <w:rsid w:val="00A42E41"/>
    <w:rsid w:val="00A44397"/>
    <w:rsid w:val="00A46E2C"/>
    <w:rsid w:val="00A479E6"/>
    <w:rsid w:val="00A52B9E"/>
    <w:rsid w:val="00A54C03"/>
    <w:rsid w:val="00A5507C"/>
    <w:rsid w:val="00A554DC"/>
    <w:rsid w:val="00A57344"/>
    <w:rsid w:val="00A601F2"/>
    <w:rsid w:val="00A60633"/>
    <w:rsid w:val="00A61BBE"/>
    <w:rsid w:val="00A620E4"/>
    <w:rsid w:val="00A664BB"/>
    <w:rsid w:val="00A66CCB"/>
    <w:rsid w:val="00A7499B"/>
    <w:rsid w:val="00A77751"/>
    <w:rsid w:val="00A83E0E"/>
    <w:rsid w:val="00A847FF"/>
    <w:rsid w:val="00A90963"/>
    <w:rsid w:val="00A90A83"/>
    <w:rsid w:val="00A94208"/>
    <w:rsid w:val="00A95BB7"/>
    <w:rsid w:val="00AA035B"/>
    <w:rsid w:val="00AA0778"/>
    <w:rsid w:val="00AA2824"/>
    <w:rsid w:val="00AA377E"/>
    <w:rsid w:val="00AA43F4"/>
    <w:rsid w:val="00AA718F"/>
    <w:rsid w:val="00AA7D5D"/>
    <w:rsid w:val="00AB0A58"/>
    <w:rsid w:val="00AB1B72"/>
    <w:rsid w:val="00AB2E4A"/>
    <w:rsid w:val="00AB32FC"/>
    <w:rsid w:val="00AB4994"/>
    <w:rsid w:val="00AC14E9"/>
    <w:rsid w:val="00AC2068"/>
    <w:rsid w:val="00AC2283"/>
    <w:rsid w:val="00AC2B06"/>
    <w:rsid w:val="00AC3A04"/>
    <w:rsid w:val="00AC6CF5"/>
    <w:rsid w:val="00AC7344"/>
    <w:rsid w:val="00AD58EE"/>
    <w:rsid w:val="00AD6D83"/>
    <w:rsid w:val="00AE4500"/>
    <w:rsid w:val="00AE6B81"/>
    <w:rsid w:val="00AF254B"/>
    <w:rsid w:val="00AF2995"/>
    <w:rsid w:val="00AF59E1"/>
    <w:rsid w:val="00AF6F91"/>
    <w:rsid w:val="00AF7088"/>
    <w:rsid w:val="00B006BB"/>
    <w:rsid w:val="00B0439C"/>
    <w:rsid w:val="00B04A9F"/>
    <w:rsid w:val="00B050F0"/>
    <w:rsid w:val="00B0741B"/>
    <w:rsid w:val="00B10F13"/>
    <w:rsid w:val="00B12514"/>
    <w:rsid w:val="00B127B6"/>
    <w:rsid w:val="00B12863"/>
    <w:rsid w:val="00B14DD4"/>
    <w:rsid w:val="00B153E7"/>
    <w:rsid w:val="00B15A5E"/>
    <w:rsid w:val="00B1675A"/>
    <w:rsid w:val="00B235B9"/>
    <w:rsid w:val="00B243F3"/>
    <w:rsid w:val="00B25A5A"/>
    <w:rsid w:val="00B27917"/>
    <w:rsid w:val="00B30662"/>
    <w:rsid w:val="00B31072"/>
    <w:rsid w:val="00B314F2"/>
    <w:rsid w:val="00B3192E"/>
    <w:rsid w:val="00B327FB"/>
    <w:rsid w:val="00B337F6"/>
    <w:rsid w:val="00B33D63"/>
    <w:rsid w:val="00B33D68"/>
    <w:rsid w:val="00B35F38"/>
    <w:rsid w:val="00B407C4"/>
    <w:rsid w:val="00B40EF5"/>
    <w:rsid w:val="00B41184"/>
    <w:rsid w:val="00B42BD2"/>
    <w:rsid w:val="00B440B9"/>
    <w:rsid w:val="00B44201"/>
    <w:rsid w:val="00B51F0F"/>
    <w:rsid w:val="00B5233F"/>
    <w:rsid w:val="00B543A5"/>
    <w:rsid w:val="00B56B53"/>
    <w:rsid w:val="00B602FD"/>
    <w:rsid w:val="00B60B6D"/>
    <w:rsid w:val="00B62494"/>
    <w:rsid w:val="00B662B8"/>
    <w:rsid w:val="00B676B4"/>
    <w:rsid w:val="00B75860"/>
    <w:rsid w:val="00B77709"/>
    <w:rsid w:val="00B82207"/>
    <w:rsid w:val="00B85FF4"/>
    <w:rsid w:val="00B86418"/>
    <w:rsid w:val="00B865B6"/>
    <w:rsid w:val="00B87F6B"/>
    <w:rsid w:val="00B90423"/>
    <w:rsid w:val="00B90802"/>
    <w:rsid w:val="00B909A2"/>
    <w:rsid w:val="00B91160"/>
    <w:rsid w:val="00B91551"/>
    <w:rsid w:val="00B93355"/>
    <w:rsid w:val="00B933DB"/>
    <w:rsid w:val="00BA0AC6"/>
    <w:rsid w:val="00BA158C"/>
    <w:rsid w:val="00BA2A27"/>
    <w:rsid w:val="00BA2EE0"/>
    <w:rsid w:val="00BA6364"/>
    <w:rsid w:val="00BB0A1A"/>
    <w:rsid w:val="00BB42BC"/>
    <w:rsid w:val="00BB6111"/>
    <w:rsid w:val="00BB66D6"/>
    <w:rsid w:val="00BB7F3B"/>
    <w:rsid w:val="00BC46CB"/>
    <w:rsid w:val="00BC5D61"/>
    <w:rsid w:val="00BC5F06"/>
    <w:rsid w:val="00BC7A77"/>
    <w:rsid w:val="00BD25AA"/>
    <w:rsid w:val="00BD7CF7"/>
    <w:rsid w:val="00BE01E8"/>
    <w:rsid w:val="00BE2553"/>
    <w:rsid w:val="00BE3E5D"/>
    <w:rsid w:val="00BE4F21"/>
    <w:rsid w:val="00BE7BFB"/>
    <w:rsid w:val="00BF2A8F"/>
    <w:rsid w:val="00BF2E8F"/>
    <w:rsid w:val="00BF37B3"/>
    <w:rsid w:val="00BF50CF"/>
    <w:rsid w:val="00BF5BC1"/>
    <w:rsid w:val="00BF5DB5"/>
    <w:rsid w:val="00BF6C4A"/>
    <w:rsid w:val="00C00E91"/>
    <w:rsid w:val="00C01A02"/>
    <w:rsid w:val="00C02597"/>
    <w:rsid w:val="00C0260B"/>
    <w:rsid w:val="00C02F2C"/>
    <w:rsid w:val="00C03AF3"/>
    <w:rsid w:val="00C04339"/>
    <w:rsid w:val="00C077A6"/>
    <w:rsid w:val="00C10C01"/>
    <w:rsid w:val="00C10DB7"/>
    <w:rsid w:val="00C1135D"/>
    <w:rsid w:val="00C11C50"/>
    <w:rsid w:val="00C13922"/>
    <w:rsid w:val="00C1780C"/>
    <w:rsid w:val="00C22E45"/>
    <w:rsid w:val="00C234FE"/>
    <w:rsid w:val="00C23571"/>
    <w:rsid w:val="00C24053"/>
    <w:rsid w:val="00C246D8"/>
    <w:rsid w:val="00C24CA7"/>
    <w:rsid w:val="00C2563E"/>
    <w:rsid w:val="00C3159C"/>
    <w:rsid w:val="00C320C4"/>
    <w:rsid w:val="00C32503"/>
    <w:rsid w:val="00C343BB"/>
    <w:rsid w:val="00C34B15"/>
    <w:rsid w:val="00C3524B"/>
    <w:rsid w:val="00C35E4A"/>
    <w:rsid w:val="00C37195"/>
    <w:rsid w:val="00C40978"/>
    <w:rsid w:val="00C41D40"/>
    <w:rsid w:val="00C42246"/>
    <w:rsid w:val="00C44535"/>
    <w:rsid w:val="00C44A09"/>
    <w:rsid w:val="00C45BF9"/>
    <w:rsid w:val="00C5240E"/>
    <w:rsid w:val="00C52EF4"/>
    <w:rsid w:val="00C535EF"/>
    <w:rsid w:val="00C54465"/>
    <w:rsid w:val="00C56578"/>
    <w:rsid w:val="00C60C6E"/>
    <w:rsid w:val="00C70DCE"/>
    <w:rsid w:val="00C734CB"/>
    <w:rsid w:val="00C76B31"/>
    <w:rsid w:val="00C84F41"/>
    <w:rsid w:val="00C91B4F"/>
    <w:rsid w:val="00C97568"/>
    <w:rsid w:val="00CA0ED9"/>
    <w:rsid w:val="00CA26FE"/>
    <w:rsid w:val="00CA2A00"/>
    <w:rsid w:val="00CA3878"/>
    <w:rsid w:val="00CA75BF"/>
    <w:rsid w:val="00CA7DEA"/>
    <w:rsid w:val="00CB0FE4"/>
    <w:rsid w:val="00CB21CA"/>
    <w:rsid w:val="00CB4FE2"/>
    <w:rsid w:val="00CB6580"/>
    <w:rsid w:val="00CB68E1"/>
    <w:rsid w:val="00CB72F9"/>
    <w:rsid w:val="00CC01C5"/>
    <w:rsid w:val="00CC2806"/>
    <w:rsid w:val="00CC2977"/>
    <w:rsid w:val="00CC38BF"/>
    <w:rsid w:val="00CC5CC9"/>
    <w:rsid w:val="00CC67A7"/>
    <w:rsid w:val="00CC7F3C"/>
    <w:rsid w:val="00CC7F5B"/>
    <w:rsid w:val="00CD0366"/>
    <w:rsid w:val="00CD0CED"/>
    <w:rsid w:val="00CD4051"/>
    <w:rsid w:val="00CD41D3"/>
    <w:rsid w:val="00CD514E"/>
    <w:rsid w:val="00CD6E64"/>
    <w:rsid w:val="00CE0F0F"/>
    <w:rsid w:val="00CE2F95"/>
    <w:rsid w:val="00CE355F"/>
    <w:rsid w:val="00CE5866"/>
    <w:rsid w:val="00CE5AAE"/>
    <w:rsid w:val="00CE6130"/>
    <w:rsid w:val="00CE71CB"/>
    <w:rsid w:val="00CE7535"/>
    <w:rsid w:val="00CF238B"/>
    <w:rsid w:val="00CF413B"/>
    <w:rsid w:val="00CF6A21"/>
    <w:rsid w:val="00CF6FE5"/>
    <w:rsid w:val="00CF70F4"/>
    <w:rsid w:val="00CF71C1"/>
    <w:rsid w:val="00CF7424"/>
    <w:rsid w:val="00CF7F2A"/>
    <w:rsid w:val="00D03AC6"/>
    <w:rsid w:val="00D04D6D"/>
    <w:rsid w:val="00D05ADC"/>
    <w:rsid w:val="00D05F85"/>
    <w:rsid w:val="00D10119"/>
    <w:rsid w:val="00D11292"/>
    <w:rsid w:val="00D12A88"/>
    <w:rsid w:val="00D138C8"/>
    <w:rsid w:val="00D15E21"/>
    <w:rsid w:val="00D20703"/>
    <w:rsid w:val="00D20B10"/>
    <w:rsid w:val="00D219E0"/>
    <w:rsid w:val="00D2326D"/>
    <w:rsid w:val="00D251D5"/>
    <w:rsid w:val="00D3172F"/>
    <w:rsid w:val="00D33B9A"/>
    <w:rsid w:val="00D33CBD"/>
    <w:rsid w:val="00D37B0A"/>
    <w:rsid w:val="00D401CE"/>
    <w:rsid w:val="00D4135E"/>
    <w:rsid w:val="00D42794"/>
    <w:rsid w:val="00D442AF"/>
    <w:rsid w:val="00D4467C"/>
    <w:rsid w:val="00D46432"/>
    <w:rsid w:val="00D50241"/>
    <w:rsid w:val="00D502BA"/>
    <w:rsid w:val="00D51587"/>
    <w:rsid w:val="00D53B67"/>
    <w:rsid w:val="00D55142"/>
    <w:rsid w:val="00D5529B"/>
    <w:rsid w:val="00D552D6"/>
    <w:rsid w:val="00D60D01"/>
    <w:rsid w:val="00D60EB4"/>
    <w:rsid w:val="00D60F81"/>
    <w:rsid w:val="00D62F72"/>
    <w:rsid w:val="00D64599"/>
    <w:rsid w:val="00D65163"/>
    <w:rsid w:val="00D67AE3"/>
    <w:rsid w:val="00D70C7F"/>
    <w:rsid w:val="00D71D29"/>
    <w:rsid w:val="00D75E37"/>
    <w:rsid w:val="00D843B3"/>
    <w:rsid w:val="00D85829"/>
    <w:rsid w:val="00D85945"/>
    <w:rsid w:val="00D86EA9"/>
    <w:rsid w:val="00D90BEA"/>
    <w:rsid w:val="00D923BB"/>
    <w:rsid w:val="00D92F60"/>
    <w:rsid w:val="00D936A6"/>
    <w:rsid w:val="00D97F2C"/>
    <w:rsid w:val="00D97F3E"/>
    <w:rsid w:val="00D97F83"/>
    <w:rsid w:val="00DA2C1A"/>
    <w:rsid w:val="00DA3387"/>
    <w:rsid w:val="00DA3B25"/>
    <w:rsid w:val="00DA4A1B"/>
    <w:rsid w:val="00DA71A8"/>
    <w:rsid w:val="00DA749D"/>
    <w:rsid w:val="00DA7671"/>
    <w:rsid w:val="00DA7B59"/>
    <w:rsid w:val="00DB022F"/>
    <w:rsid w:val="00DB10F7"/>
    <w:rsid w:val="00DB267E"/>
    <w:rsid w:val="00DB4BF5"/>
    <w:rsid w:val="00DB72E7"/>
    <w:rsid w:val="00DB76CC"/>
    <w:rsid w:val="00DC194C"/>
    <w:rsid w:val="00DC1EE3"/>
    <w:rsid w:val="00DC5AAC"/>
    <w:rsid w:val="00DC79EB"/>
    <w:rsid w:val="00DC7A39"/>
    <w:rsid w:val="00DD09D6"/>
    <w:rsid w:val="00DD2109"/>
    <w:rsid w:val="00DD3078"/>
    <w:rsid w:val="00DD3937"/>
    <w:rsid w:val="00DE14BE"/>
    <w:rsid w:val="00DE2BE1"/>
    <w:rsid w:val="00DE4D91"/>
    <w:rsid w:val="00DE4FCD"/>
    <w:rsid w:val="00DE72B1"/>
    <w:rsid w:val="00DF31A1"/>
    <w:rsid w:val="00DF76C2"/>
    <w:rsid w:val="00E000EE"/>
    <w:rsid w:val="00E00EA7"/>
    <w:rsid w:val="00E02535"/>
    <w:rsid w:val="00E031FF"/>
    <w:rsid w:val="00E04358"/>
    <w:rsid w:val="00E076DC"/>
    <w:rsid w:val="00E1068C"/>
    <w:rsid w:val="00E112A6"/>
    <w:rsid w:val="00E12434"/>
    <w:rsid w:val="00E13537"/>
    <w:rsid w:val="00E13BC0"/>
    <w:rsid w:val="00E14801"/>
    <w:rsid w:val="00E149BC"/>
    <w:rsid w:val="00E1792C"/>
    <w:rsid w:val="00E20B1D"/>
    <w:rsid w:val="00E22843"/>
    <w:rsid w:val="00E2291F"/>
    <w:rsid w:val="00E2328E"/>
    <w:rsid w:val="00E25C06"/>
    <w:rsid w:val="00E25D49"/>
    <w:rsid w:val="00E26262"/>
    <w:rsid w:val="00E26B24"/>
    <w:rsid w:val="00E30733"/>
    <w:rsid w:val="00E30B92"/>
    <w:rsid w:val="00E31915"/>
    <w:rsid w:val="00E32FD4"/>
    <w:rsid w:val="00E36043"/>
    <w:rsid w:val="00E36CB1"/>
    <w:rsid w:val="00E3796C"/>
    <w:rsid w:val="00E4057B"/>
    <w:rsid w:val="00E408B1"/>
    <w:rsid w:val="00E42DAA"/>
    <w:rsid w:val="00E436AA"/>
    <w:rsid w:val="00E46AC2"/>
    <w:rsid w:val="00E47A82"/>
    <w:rsid w:val="00E56510"/>
    <w:rsid w:val="00E56951"/>
    <w:rsid w:val="00E570C1"/>
    <w:rsid w:val="00E656C5"/>
    <w:rsid w:val="00E7190E"/>
    <w:rsid w:val="00E737D6"/>
    <w:rsid w:val="00E74B2E"/>
    <w:rsid w:val="00E837CB"/>
    <w:rsid w:val="00E84170"/>
    <w:rsid w:val="00E94BCD"/>
    <w:rsid w:val="00EA0524"/>
    <w:rsid w:val="00EA19F2"/>
    <w:rsid w:val="00EA3458"/>
    <w:rsid w:val="00EA5225"/>
    <w:rsid w:val="00EA5891"/>
    <w:rsid w:val="00EA6C63"/>
    <w:rsid w:val="00EB0534"/>
    <w:rsid w:val="00EB349F"/>
    <w:rsid w:val="00EB3BEA"/>
    <w:rsid w:val="00EB3E8B"/>
    <w:rsid w:val="00EB458D"/>
    <w:rsid w:val="00EB54F8"/>
    <w:rsid w:val="00EC040A"/>
    <w:rsid w:val="00EC1618"/>
    <w:rsid w:val="00EC25D3"/>
    <w:rsid w:val="00EC30F9"/>
    <w:rsid w:val="00EC52E1"/>
    <w:rsid w:val="00EC6FA0"/>
    <w:rsid w:val="00EC7989"/>
    <w:rsid w:val="00EC79D2"/>
    <w:rsid w:val="00EC7BD1"/>
    <w:rsid w:val="00ED0A9C"/>
    <w:rsid w:val="00ED401D"/>
    <w:rsid w:val="00EE1280"/>
    <w:rsid w:val="00EE15A0"/>
    <w:rsid w:val="00EE4512"/>
    <w:rsid w:val="00EE46EB"/>
    <w:rsid w:val="00EE53DD"/>
    <w:rsid w:val="00EE7A42"/>
    <w:rsid w:val="00EF35E2"/>
    <w:rsid w:val="00EF42A9"/>
    <w:rsid w:val="00EF5B9E"/>
    <w:rsid w:val="00EF7E0E"/>
    <w:rsid w:val="00F003CA"/>
    <w:rsid w:val="00F026F4"/>
    <w:rsid w:val="00F02B6F"/>
    <w:rsid w:val="00F0439F"/>
    <w:rsid w:val="00F05069"/>
    <w:rsid w:val="00F067FC"/>
    <w:rsid w:val="00F07890"/>
    <w:rsid w:val="00F10099"/>
    <w:rsid w:val="00F1116D"/>
    <w:rsid w:val="00F12230"/>
    <w:rsid w:val="00F16EE2"/>
    <w:rsid w:val="00F210D6"/>
    <w:rsid w:val="00F25DFF"/>
    <w:rsid w:val="00F26704"/>
    <w:rsid w:val="00F308A0"/>
    <w:rsid w:val="00F32C93"/>
    <w:rsid w:val="00F33CB2"/>
    <w:rsid w:val="00F33CE1"/>
    <w:rsid w:val="00F33D7D"/>
    <w:rsid w:val="00F34AD7"/>
    <w:rsid w:val="00F37786"/>
    <w:rsid w:val="00F37C57"/>
    <w:rsid w:val="00F408BB"/>
    <w:rsid w:val="00F441A5"/>
    <w:rsid w:val="00F44676"/>
    <w:rsid w:val="00F44E60"/>
    <w:rsid w:val="00F4784E"/>
    <w:rsid w:val="00F479BF"/>
    <w:rsid w:val="00F50FBE"/>
    <w:rsid w:val="00F52799"/>
    <w:rsid w:val="00F54019"/>
    <w:rsid w:val="00F54192"/>
    <w:rsid w:val="00F541F7"/>
    <w:rsid w:val="00F573D5"/>
    <w:rsid w:val="00F60ADC"/>
    <w:rsid w:val="00F60B33"/>
    <w:rsid w:val="00F61151"/>
    <w:rsid w:val="00F635FD"/>
    <w:rsid w:val="00F7208A"/>
    <w:rsid w:val="00F726D9"/>
    <w:rsid w:val="00F7287A"/>
    <w:rsid w:val="00F7731F"/>
    <w:rsid w:val="00F83CE5"/>
    <w:rsid w:val="00F841B4"/>
    <w:rsid w:val="00F9222D"/>
    <w:rsid w:val="00F939E0"/>
    <w:rsid w:val="00F972D0"/>
    <w:rsid w:val="00F97612"/>
    <w:rsid w:val="00F97C4F"/>
    <w:rsid w:val="00FA0B8A"/>
    <w:rsid w:val="00FA2181"/>
    <w:rsid w:val="00FA3898"/>
    <w:rsid w:val="00FA3A5F"/>
    <w:rsid w:val="00FA3EE4"/>
    <w:rsid w:val="00FA622A"/>
    <w:rsid w:val="00FA6332"/>
    <w:rsid w:val="00FB2BF2"/>
    <w:rsid w:val="00FB3157"/>
    <w:rsid w:val="00FB4471"/>
    <w:rsid w:val="00FB46F3"/>
    <w:rsid w:val="00FB4890"/>
    <w:rsid w:val="00FB6174"/>
    <w:rsid w:val="00FC2C94"/>
    <w:rsid w:val="00FC36C1"/>
    <w:rsid w:val="00FC4518"/>
    <w:rsid w:val="00FC4C3C"/>
    <w:rsid w:val="00FC6654"/>
    <w:rsid w:val="00FD089A"/>
    <w:rsid w:val="00FD099B"/>
    <w:rsid w:val="00FD0D0F"/>
    <w:rsid w:val="00FD2221"/>
    <w:rsid w:val="00FD6C12"/>
    <w:rsid w:val="00FE02B5"/>
    <w:rsid w:val="00FE7676"/>
    <w:rsid w:val="00FE7CDC"/>
    <w:rsid w:val="00FF237B"/>
    <w:rsid w:val="00FF584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6D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qFormat="1"/>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uiPriority w:val="99"/>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uiPriority w:val="99"/>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font5">
    <w:name w:val="font5"/>
    <w:basedOn w:val="Normal"/>
    <w:rsid w:val="00A1250A"/>
    <w:pPr>
      <w:spacing w:before="100" w:beforeAutospacing="1" w:after="100" w:afterAutospacing="1"/>
      <w:jc w:val="left"/>
    </w:pPr>
    <w:rPr>
      <w:b/>
      <w:bCs/>
      <w:color w:val="000000"/>
      <w:szCs w:val="24"/>
    </w:rPr>
  </w:style>
  <w:style w:type="paragraph" w:customStyle="1" w:styleId="xl63">
    <w:name w:val="xl63"/>
    <w:basedOn w:val="Normal"/>
    <w:rsid w:val="00A1250A"/>
    <w:pPr>
      <w:pBdr>
        <w:right w:val="single" w:sz="8" w:space="0" w:color="auto"/>
      </w:pBdr>
      <w:shd w:val="clear" w:color="000000" w:fill="E2EFD9"/>
      <w:spacing w:before="100" w:beforeAutospacing="1" w:after="100" w:afterAutospacing="1"/>
      <w:jc w:val="center"/>
      <w:textAlignment w:val="center"/>
    </w:pPr>
    <w:rPr>
      <w:b/>
      <w:bCs/>
      <w:szCs w:val="24"/>
    </w:rPr>
  </w:style>
  <w:style w:type="paragraph" w:customStyle="1" w:styleId="xl64">
    <w:name w:val="xl64"/>
    <w:basedOn w:val="Normal"/>
    <w:rsid w:val="00A1250A"/>
    <w:pPr>
      <w:pBdr>
        <w:bottom w:val="single" w:sz="8" w:space="0" w:color="auto"/>
        <w:right w:val="single" w:sz="8" w:space="0" w:color="auto"/>
      </w:pBdr>
      <w:shd w:val="clear" w:color="000000" w:fill="E2EFD9"/>
      <w:spacing w:before="100" w:beforeAutospacing="1" w:after="100" w:afterAutospacing="1"/>
      <w:jc w:val="center"/>
      <w:textAlignment w:val="center"/>
    </w:pPr>
    <w:rPr>
      <w:i/>
      <w:iCs/>
      <w:szCs w:val="24"/>
    </w:rPr>
  </w:style>
  <w:style w:type="paragraph" w:customStyle="1" w:styleId="xl65">
    <w:name w:val="xl65"/>
    <w:basedOn w:val="Normal"/>
    <w:rsid w:val="00A1250A"/>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color w:val="000000"/>
      <w:szCs w:val="24"/>
    </w:rPr>
  </w:style>
  <w:style w:type="paragraph" w:customStyle="1" w:styleId="xl66">
    <w:name w:val="xl66"/>
    <w:basedOn w:val="Normal"/>
    <w:rsid w:val="00A1250A"/>
    <w:pPr>
      <w:pBdr>
        <w:bottom w:val="single" w:sz="8" w:space="0" w:color="auto"/>
        <w:right w:val="single" w:sz="8" w:space="0" w:color="auto"/>
      </w:pBdr>
      <w:spacing w:before="100" w:beforeAutospacing="1" w:after="100" w:afterAutospacing="1"/>
      <w:textAlignment w:val="center"/>
    </w:pPr>
    <w:rPr>
      <w:rFonts w:ascii="Calibri" w:hAnsi="Calibri" w:cs="Calibri"/>
      <w:color w:val="000000"/>
      <w:szCs w:val="24"/>
    </w:rPr>
  </w:style>
  <w:style w:type="paragraph" w:customStyle="1" w:styleId="xl67">
    <w:name w:val="xl67"/>
    <w:basedOn w:val="Normal"/>
    <w:rsid w:val="00A1250A"/>
    <w:pPr>
      <w:pBdr>
        <w:bottom w:val="single" w:sz="8" w:space="0" w:color="auto"/>
        <w:right w:val="single" w:sz="8" w:space="0" w:color="auto"/>
      </w:pBdr>
      <w:spacing w:before="100" w:beforeAutospacing="1" w:after="100" w:afterAutospacing="1"/>
      <w:jc w:val="center"/>
      <w:textAlignment w:val="center"/>
    </w:pPr>
    <w:rPr>
      <w:rFonts w:ascii="Calibri" w:hAnsi="Calibri" w:cs="Calibri"/>
      <w:color w:val="000000"/>
      <w:szCs w:val="24"/>
    </w:rPr>
  </w:style>
  <w:style w:type="paragraph" w:customStyle="1" w:styleId="xl68">
    <w:name w:val="xl68"/>
    <w:basedOn w:val="Normal"/>
    <w:rsid w:val="00A1250A"/>
    <w:pPr>
      <w:pBdr>
        <w:top w:val="single" w:sz="8" w:space="0" w:color="auto"/>
        <w:left w:val="single" w:sz="8" w:space="0" w:color="auto"/>
        <w:right w:val="single" w:sz="8" w:space="0" w:color="auto"/>
      </w:pBdr>
      <w:shd w:val="clear" w:color="000000" w:fill="E2EFD9"/>
      <w:spacing w:before="100" w:beforeAutospacing="1" w:after="100" w:afterAutospacing="1"/>
      <w:jc w:val="center"/>
      <w:textAlignment w:val="center"/>
    </w:pPr>
    <w:rPr>
      <w:b/>
      <w:bCs/>
      <w:szCs w:val="24"/>
    </w:rPr>
  </w:style>
  <w:style w:type="paragraph" w:customStyle="1" w:styleId="xl69">
    <w:name w:val="xl69"/>
    <w:basedOn w:val="Normal"/>
    <w:rsid w:val="00A1250A"/>
    <w:pPr>
      <w:pBdr>
        <w:left w:val="single" w:sz="8" w:space="0" w:color="auto"/>
        <w:right w:val="single" w:sz="8" w:space="0" w:color="auto"/>
      </w:pBdr>
      <w:shd w:val="clear" w:color="000000" w:fill="E2EFD9"/>
      <w:spacing w:before="100" w:beforeAutospacing="1" w:after="100" w:afterAutospacing="1"/>
      <w:jc w:val="center"/>
      <w:textAlignment w:val="center"/>
    </w:pPr>
    <w:rPr>
      <w:b/>
      <w:bCs/>
      <w:szCs w:val="24"/>
    </w:rPr>
  </w:style>
  <w:style w:type="paragraph" w:customStyle="1" w:styleId="xl70">
    <w:name w:val="xl70"/>
    <w:basedOn w:val="Normal"/>
    <w:rsid w:val="00A1250A"/>
    <w:pPr>
      <w:pBdr>
        <w:left w:val="single" w:sz="8" w:space="0" w:color="auto"/>
        <w:bottom w:val="single" w:sz="8" w:space="0" w:color="auto"/>
        <w:right w:val="single" w:sz="8" w:space="0" w:color="auto"/>
      </w:pBdr>
      <w:shd w:val="clear" w:color="000000" w:fill="E2EFD9"/>
      <w:spacing w:before="100" w:beforeAutospacing="1" w:after="100" w:afterAutospacing="1"/>
      <w:jc w:val="center"/>
      <w:textAlignment w:val="center"/>
    </w:pPr>
    <w:rPr>
      <w:b/>
      <w:bCs/>
      <w:szCs w:val="24"/>
    </w:rPr>
  </w:style>
  <w:style w:type="paragraph" w:customStyle="1" w:styleId="xl71">
    <w:name w:val="xl71"/>
    <w:basedOn w:val="Normal"/>
    <w:rsid w:val="00A1250A"/>
    <w:pPr>
      <w:pBdr>
        <w:top w:val="single" w:sz="8" w:space="0" w:color="auto"/>
        <w:left w:val="single" w:sz="8" w:space="0" w:color="auto"/>
        <w:bottom w:val="single" w:sz="8" w:space="0" w:color="auto"/>
      </w:pBdr>
      <w:shd w:val="clear" w:color="000000" w:fill="E2EFD9"/>
      <w:spacing w:before="100" w:beforeAutospacing="1" w:after="100" w:afterAutospacing="1"/>
      <w:jc w:val="center"/>
      <w:textAlignment w:val="center"/>
    </w:pPr>
    <w:rPr>
      <w:b/>
      <w:bCs/>
      <w:szCs w:val="24"/>
    </w:rPr>
  </w:style>
  <w:style w:type="paragraph" w:customStyle="1" w:styleId="xl72">
    <w:name w:val="xl72"/>
    <w:basedOn w:val="Normal"/>
    <w:rsid w:val="00A1250A"/>
    <w:pPr>
      <w:pBdr>
        <w:top w:val="single" w:sz="8" w:space="0" w:color="auto"/>
        <w:bottom w:val="single" w:sz="8" w:space="0" w:color="auto"/>
        <w:right w:val="single" w:sz="8" w:space="0" w:color="auto"/>
      </w:pBdr>
      <w:shd w:val="clear" w:color="000000" w:fill="E2EFD9"/>
      <w:spacing w:before="100" w:beforeAutospacing="1" w:after="100" w:afterAutospacing="1"/>
      <w:jc w:val="center"/>
      <w:textAlignment w:val="center"/>
    </w:pPr>
    <w:rPr>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9" w:uiPriority="0"/>
    <w:lsdException w:name="toc 1" w:uiPriority="39" w:qFormat="1"/>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index heading" w:uiPriority="0"/>
    <w:lsdException w:name="caption" w:uiPriority="0" w:qFormat="1"/>
    <w:lsdException w:name="page number" w:uiPriority="0"/>
    <w:lsdException w:name="endnote text"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3" w:uiPriority="0"/>
    <w:lsdException w:name="Message Header" w:uiPriority="0"/>
    <w:lsdException w:name="Subtitle" w:semiHidden="0" w:uiPriority="0"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72F"/>
    <w:pPr>
      <w:spacing w:after="0" w:line="240" w:lineRule="auto"/>
      <w:jc w:val="both"/>
    </w:pPr>
    <w:rPr>
      <w:rFonts w:eastAsia="Times New Roman" w:cs="Times New Roman"/>
      <w:sz w:val="24"/>
      <w:szCs w:val="20"/>
      <w:lang w:val="en-US"/>
    </w:rPr>
  </w:style>
  <w:style w:type="paragraph" w:styleId="Heading1">
    <w:name w:val="heading 1"/>
    <w:aliases w:val="Document Header1,ClauseGroup_Title"/>
    <w:basedOn w:val="Normal"/>
    <w:next w:val="Normal"/>
    <w:link w:val="Heading1Char"/>
    <w:qFormat/>
    <w:rsid w:val="0005772F"/>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
    <w:basedOn w:val="Normal"/>
    <w:next w:val="Normal"/>
    <w:link w:val="Heading2Char"/>
    <w:qFormat/>
    <w:rsid w:val="0005772F"/>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
    <w:basedOn w:val="Normal"/>
    <w:next w:val="Normal"/>
    <w:link w:val="Heading3Char1"/>
    <w:qFormat/>
    <w:rsid w:val="0005772F"/>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uiPriority w:val="9"/>
    <w:qFormat/>
    <w:rsid w:val="0005772F"/>
    <w:pPr>
      <w:keepNext/>
      <w:spacing w:after="200"/>
      <w:ind w:left="1422" w:right="18" w:hanging="457"/>
      <w:outlineLvl w:val="3"/>
    </w:pPr>
    <w:rPr>
      <w:b/>
      <w:bCs/>
    </w:rPr>
  </w:style>
  <w:style w:type="paragraph" w:styleId="Heading5">
    <w:name w:val="heading 5"/>
    <w:basedOn w:val="Normal"/>
    <w:next w:val="Normal"/>
    <w:link w:val="Heading5Char"/>
    <w:qFormat/>
    <w:rsid w:val="0005772F"/>
    <w:pPr>
      <w:keepNext/>
      <w:jc w:val="center"/>
      <w:outlineLvl w:val="4"/>
    </w:pPr>
    <w:rPr>
      <w:rFonts w:ascii="Arial" w:hAnsi="Arial"/>
      <w:u w:val="single"/>
    </w:rPr>
  </w:style>
  <w:style w:type="paragraph" w:styleId="Heading6">
    <w:name w:val="heading 6"/>
    <w:basedOn w:val="Normal"/>
    <w:next w:val="Normal"/>
    <w:link w:val="Heading6Char"/>
    <w:qFormat/>
    <w:rsid w:val="0005772F"/>
    <w:pPr>
      <w:keepNext/>
      <w:keepLines/>
      <w:suppressAutoHyphens/>
      <w:ind w:right="-72"/>
      <w:jc w:val="center"/>
      <w:outlineLvl w:val="5"/>
    </w:pPr>
    <w:rPr>
      <w:b/>
      <w:sz w:val="28"/>
    </w:rPr>
  </w:style>
  <w:style w:type="paragraph" w:styleId="Heading7">
    <w:name w:val="heading 7"/>
    <w:basedOn w:val="Normal"/>
    <w:next w:val="Normal"/>
    <w:link w:val="Heading7Char"/>
    <w:qFormat/>
    <w:rsid w:val="0005772F"/>
    <w:pPr>
      <w:keepNext/>
      <w:jc w:val="center"/>
      <w:outlineLvl w:val="6"/>
    </w:pPr>
    <w:rPr>
      <w:b/>
      <w:sz w:val="72"/>
    </w:rPr>
  </w:style>
  <w:style w:type="paragraph" w:styleId="Heading8">
    <w:name w:val="heading 8"/>
    <w:basedOn w:val="Normal"/>
    <w:next w:val="Normal"/>
    <w:link w:val="Heading8Char"/>
    <w:qFormat/>
    <w:rsid w:val="0005772F"/>
    <w:pPr>
      <w:keepNext/>
      <w:jc w:val="center"/>
      <w:outlineLvl w:val="7"/>
    </w:pPr>
    <w:rPr>
      <w:b/>
      <w:sz w:val="56"/>
    </w:rPr>
  </w:style>
  <w:style w:type="paragraph" w:styleId="Heading9">
    <w:name w:val="heading 9"/>
    <w:basedOn w:val="Normal"/>
    <w:next w:val="Normal"/>
    <w:link w:val="Heading9Char"/>
    <w:qFormat/>
    <w:rsid w:val="0005772F"/>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basedOn w:val="DefaultParagraphFont"/>
    <w:link w:val="Heading1"/>
    <w:rsid w:val="0005772F"/>
    <w:rPr>
      <w:rFonts w:ascii="Times New Roman Bold" w:eastAsia="Times New Roman" w:hAnsi="Times New Roman Bold" w:cs="Times New Roman"/>
      <w:b/>
      <w:smallCaps/>
      <w:sz w:val="36"/>
      <w:szCs w:val="20"/>
      <w:lang w:val="en-US"/>
    </w:rPr>
  </w:style>
  <w:style w:type="character" w:customStyle="1" w:styleId="Heading2Char">
    <w:name w:val="Heading 2 Char"/>
    <w:aliases w:val="Title Header2 Char,Clause_No&amp;Name Char,Section-Title Char,h2 Char,Avsnitt Char,Tieu de 2 Char,Tieude2 Char Char"/>
    <w:basedOn w:val="DefaultParagraphFont"/>
    <w:link w:val="Heading2"/>
    <w:rsid w:val="0005772F"/>
    <w:rPr>
      <w:rFonts w:ascii="Times New Roman Bold" w:eastAsia="Times New Roman" w:hAnsi="Times New Roman Bold" w:cs="Times New Roman"/>
      <w:b/>
      <w:szCs w:val="20"/>
      <w:lang w:val="en-US"/>
    </w:rPr>
  </w:style>
  <w:style w:type="character" w:customStyle="1" w:styleId="Heading3Char1">
    <w:name w:val="Heading 3 Char1"/>
    <w:aliases w:val="Section Header3 Char,ClauseSub_No&amp;Name Char,Section Header3 Char Char Char,Sub-Clause Paragraph Char"/>
    <w:link w:val="Heading3"/>
    <w:rsid w:val="0005772F"/>
    <w:rPr>
      <w:rFonts w:eastAsia="Times New Roman" w:cs="Times New Roman"/>
      <w:b/>
      <w:szCs w:val="20"/>
      <w:lang w:val="en-US"/>
    </w:rPr>
  </w:style>
  <w:style w:type="character" w:customStyle="1" w:styleId="Heading4Char">
    <w:name w:val="Heading 4 Char"/>
    <w:aliases w:val="Sub-Clause Sub-paragraph Char,ClauseSubSub_No&amp;Name Char, Sub-Clause Sub-paragraph Char"/>
    <w:basedOn w:val="DefaultParagraphFont"/>
    <w:link w:val="Heading4"/>
    <w:uiPriority w:val="9"/>
    <w:rsid w:val="0005772F"/>
    <w:rPr>
      <w:rFonts w:eastAsia="Times New Roman" w:cs="Times New Roman"/>
      <w:b/>
      <w:bCs/>
      <w:sz w:val="24"/>
      <w:szCs w:val="20"/>
      <w:lang w:val="en-US"/>
    </w:rPr>
  </w:style>
  <w:style w:type="character" w:customStyle="1" w:styleId="Heading5Char">
    <w:name w:val="Heading 5 Char"/>
    <w:basedOn w:val="DefaultParagraphFont"/>
    <w:link w:val="Heading5"/>
    <w:rsid w:val="0005772F"/>
    <w:rPr>
      <w:rFonts w:ascii="Arial" w:eastAsia="Times New Roman" w:hAnsi="Arial" w:cs="Times New Roman"/>
      <w:sz w:val="24"/>
      <w:szCs w:val="20"/>
      <w:u w:val="single"/>
      <w:lang w:val="en-US"/>
    </w:rPr>
  </w:style>
  <w:style w:type="character" w:customStyle="1" w:styleId="Heading6Char">
    <w:name w:val="Heading 6 Char"/>
    <w:basedOn w:val="DefaultParagraphFont"/>
    <w:link w:val="Heading6"/>
    <w:rsid w:val="0005772F"/>
    <w:rPr>
      <w:rFonts w:eastAsia="Times New Roman" w:cs="Times New Roman"/>
      <w:b/>
      <w:szCs w:val="20"/>
      <w:lang w:val="en-US"/>
    </w:rPr>
  </w:style>
  <w:style w:type="character" w:customStyle="1" w:styleId="Heading7Char">
    <w:name w:val="Heading 7 Char"/>
    <w:basedOn w:val="DefaultParagraphFont"/>
    <w:link w:val="Heading7"/>
    <w:rsid w:val="0005772F"/>
    <w:rPr>
      <w:rFonts w:eastAsia="Times New Roman" w:cs="Times New Roman"/>
      <w:b/>
      <w:sz w:val="72"/>
      <w:szCs w:val="20"/>
      <w:lang w:val="en-US"/>
    </w:rPr>
  </w:style>
  <w:style w:type="character" w:customStyle="1" w:styleId="Heading8Char">
    <w:name w:val="Heading 8 Char"/>
    <w:basedOn w:val="DefaultParagraphFont"/>
    <w:link w:val="Heading8"/>
    <w:rsid w:val="0005772F"/>
    <w:rPr>
      <w:rFonts w:eastAsia="Times New Roman" w:cs="Times New Roman"/>
      <w:b/>
      <w:sz w:val="56"/>
      <w:szCs w:val="20"/>
      <w:lang w:val="en-US"/>
    </w:rPr>
  </w:style>
  <w:style w:type="character" w:customStyle="1" w:styleId="Heading9Char">
    <w:name w:val="Heading 9 Char"/>
    <w:basedOn w:val="DefaultParagraphFont"/>
    <w:link w:val="Heading9"/>
    <w:rsid w:val="0005772F"/>
    <w:rPr>
      <w:rFonts w:ascii="Arial" w:eastAsia="Times New Roman" w:hAnsi="Arial" w:cs="Times New Roman"/>
      <w:b/>
      <w:i/>
      <w:sz w:val="18"/>
      <w:szCs w:val="20"/>
      <w:lang w:val="es-ES_tradnl"/>
    </w:rPr>
  </w:style>
  <w:style w:type="paragraph" w:styleId="TOC1">
    <w:name w:val="toc 1"/>
    <w:basedOn w:val="Normal"/>
    <w:next w:val="Normal"/>
    <w:autoRedefine/>
    <w:uiPriority w:val="39"/>
    <w:qFormat/>
    <w:rsid w:val="004A7444"/>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nl-NL"/>
    </w:rPr>
  </w:style>
  <w:style w:type="character" w:customStyle="1" w:styleId="Heading3Char">
    <w:name w:val="Heading 3 Char"/>
    <w:basedOn w:val="DefaultParagraphFont"/>
    <w:uiPriority w:val="9"/>
    <w:rsid w:val="0005772F"/>
    <w:rPr>
      <w:rFonts w:asciiTheme="majorHAnsi" w:eastAsiaTheme="majorEastAsia" w:hAnsiTheme="majorHAnsi" w:cstheme="majorBidi"/>
      <w:color w:val="1F4D78" w:themeColor="accent1" w:themeShade="7F"/>
      <w:sz w:val="24"/>
      <w:szCs w:val="24"/>
      <w:lang w:val="en-US"/>
    </w:rPr>
  </w:style>
  <w:style w:type="character" w:customStyle="1" w:styleId="Bibliogrphy">
    <w:name w:val="Bibliogrphy"/>
    <w:basedOn w:val="DefaultParagraphFont"/>
    <w:rsid w:val="0005772F"/>
  </w:style>
  <w:style w:type="character" w:customStyle="1" w:styleId="DocInit">
    <w:name w:val="Doc Init"/>
    <w:basedOn w:val="DefaultParagraphFont"/>
    <w:rsid w:val="0005772F"/>
  </w:style>
  <w:style w:type="paragraph" w:customStyle="1" w:styleId="Document1">
    <w:name w:val="Document 1"/>
    <w:rsid w:val="0005772F"/>
    <w:pPr>
      <w:keepNext/>
      <w:keepLines/>
      <w:tabs>
        <w:tab w:val="left" w:pos="-720"/>
      </w:tabs>
      <w:suppressAutoHyphens/>
      <w:spacing w:after="0" w:line="240" w:lineRule="auto"/>
    </w:pPr>
    <w:rPr>
      <w:rFonts w:ascii="Times" w:eastAsia="Times New Roman" w:hAnsi="Times" w:cs="Times New Roman"/>
      <w:sz w:val="24"/>
      <w:szCs w:val="20"/>
      <w:lang w:val="en-US"/>
    </w:rPr>
  </w:style>
  <w:style w:type="character" w:customStyle="1" w:styleId="Document2">
    <w:name w:val="Document 2"/>
    <w:rsid w:val="0005772F"/>
    <w:rPr>
      <w:rFonts w:ascii="Times" w:hAnsi="Times"/>
      <w:noProof w:val="0"/>
      <w:sz w:val="24"/>
      <w:lang w:val="en-US"/>
    </w:rPr>
  </w:style>
  <w:style w:type="character" w:customStyle="1" w:styleId="Document3">
    <w:name w:val="Document 3"/>
    <w:rsid w:val="0005772F"/>
    <w:rPr>
      <w:rFonts w:ascii="Times" w:hAnsi="Times"/>
      <w:noProof w:val="0"/>
      <w:sz w:val="24"/>
      <w:lang w:val="en-US"/>
    </w:rPr>
  </w:style>
  <w:style w:type="character" w:customStyle="1" w:styleId="Document4">
    <w:name w:val="Document 4"/>
    <w:rsid w:val="0005772F"/>
    <w:rPr>
      <w:b/>
      <w:i/>
      <w:sz w:val="24"/>
    </w:rPr>
  </w:style>
  <w:style w:type="character" w:customStyle="1" w:styleId="Document5">
    <w:name w:val="Document 5"/>
    <w:basedOn w:val="DefaultParagraphFont"/>
    <w:rsid w:val="0005772F"/>
  </w:style>
  <w:style w:type="character" w:customStyle="1" w:styleId="Document6">
    <w:name w:val="Document 6"/>
    <w:basedOn w:val="DefaultParagraphFont"/>
    <w:rsid w:val="0005772F"/>
  </w:style>
  <w:style w:type="character" w:customStyle="1" w:styleId="Document7">
    <w:name w:val="Document 7"/>
    <w:basedOn w:val="DefaultParagraphFont"/>
    <w:rsid w:val="0005772F"/>
  </w:style>
  <w:style w:type="character" w:customStyle="1" w:styleId="Document8">
    <w:name w:val="Document 8"/>
    <w:basedOn w:val="DefaultParagraphFont"/>
    <w:rsid w:val="0005772F"/>
  </w:style>
  <w:style w:type="character" w:customStyle="1" w:styleId="TechInit">
    <w:name w:val="Tech Init"/>
    <w:rsid w:val="0005772F"/>
    <w:rPr>
      <w:rFonts w:ascii="Times" w:hAnsi="Times"/>
      <w:noProof w:val="0"/>
      <w:sz w:val="24"/>
      <w:lang w:val="en-US"/>
    </w:rPr>
  </w:style>
  <w:style w:type="character" w:customStyle="1" w:styleId="Technical1">
    <w:name w:val="Technical 1"/>
    <w:rsid w:val="0005772F"/>
    <w:rPr>
      <w:rFonts w:ascii="Times" w:hAnsi="Times"/>
      <w:noProof w:val="0"/>
      <w:sz w:val="24"/>
      <w:lang w:val="en-US"/>
    </w:rPr>
  </w:style>
  <w:style w:type="character" w:customStyle="1" w:styleId="Technical2">
    <w:name w:val="Technical 2"/>
    <w:rsid w:val="0005772F"/>
    <w:rPr>
      <w:rFonts w:ascii="Times" w:hAnsi="Times"/>
      <w:noProof w:val="0"/>
      <w:sz w:val="24"/>
      <w:lang w:val="en-US"/>
    </w:rPr>
  </w:style>
  <w:style w:type="character" w:customStyle="1" w:styleId="Technical3">
    <w:name w:val="Technical 3"/>
    <w:rsid w:val="0005772F"/>
    <w:rPr>
      <w:rFonts w:ascii="Times" w:hAnsi="Times"/>
      <w:noProof w:val="0"/>
      <w:sz w:val="24"/>
      <w:lang w:val="en-US"/>
    </w:rPr>
  </w:style>
  <w:style w:type="paragraph" w:customStyle="1" w:styleId="Technical4">
    <w:name w:val="Technical 4"/>
    <w:rsid w:val="0005772F"/>
    <w:pPr>
      <w:tabs>
        <w:tab w:val="left" w:pos="-720"/>
      </w:tabs>
      <w:suppressAutoHyphens/>
      <w:spacing w:after="0" w:line="240" w:lineRule="auto"/>
    </w:pPr>
    <w:rPr>
      <w:rFonts w:ascii="Times" w:eastAsia="Times New Roman" w:hAnsi="Times" w:cs="Times New Roman"/>
      <w:b/>
      <w:sz w:val="24"/>
      <w:szCs w:val="20"/>
      <w:lang w:val="en-US"/>
    </w:rPr>
  </w:style>
  <w:style w:type="paragraph" w:customStyle="1" w:styleId="Technical5">
    <w:name w:val="Technical 5"/>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6">
    <w:name w:val="Technical 6"/>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7">
    <w:name w:val="Technical 7"/>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Technical8">
    <w:name w:val="Technical 8"/>
    <w:rsid w:val="0005772F"/>
    <w:pPr>
      <w:tabs>
        <w:tab w:val="left" w:pos="-720"/>
      </w:tabs>
      <w:suppressAutoHyphens/>
      <w:spacing w:after="0" w:line="240" w:lineRule="auto"/>
      <w:ind w:firstLine="720"/>
    </w:pPr>
    <w:rPr>
      <w:rFonts w:ascii="Times" w:eastAsia="Times New Roman" w:hAnsi="Times" w:cs="Times New Roman"/>
      <w:b/>
      <w:sz w:val="24"/>
      <w:szCs w:val="20"/>
      <w:lang w:val="en-US"/>
    </w:rPr>
  </w:style>
  <w:style w:type="paragraph" w:customStyle="1" w:styleId="Pleading">
    <w:name w:val="Pleading"/>
    <w:rsid w:val="0005772F"/>
    <w:pPr>
      <w:tabs>
        <w:tab w:val="left" w:pos="-720"/>
      </w:tabs>
      <w:suppressAutoHyphens/>
      <w:spacing w:after="0" w:line="240" w:lineRule="exact"/>
    </w:pPr>
    <w:rPr>
      <w:rFonts w:ascii="Times" w:eastAsia="Times New Roman" w:hAnsi="Times" w:cs="Times New Roman"/>
      <w:sz w:val="24"/>
      <w:szCs w:val="20"/>
      <w:lang w:val="en-US"/>
    </w:rPr>
  </w:style>
  <w:style w:type="paragraph" w:customStyle="1" w:styleId="RightPar1">
    <w:name w:val="Right Par 1"/>
    <w:rsid w:val="0005772F"/>
    <w:pPr>
      <w:tabs>
        <w:tab w:val="left" w:pos="-720"/>
        <w:tab w:val="left" w:pos="0"/>
        <w:tab w:val="decimal" w:pos="720"/>
      </w:tabs>
      <w:suppressAutoHyphens/>
      <w:spacing w:after="0" w:line="240" w:lineRule="auto"/>
      <w:ind w:firstLine="720"/>
    </w:pPr>
    <w:rPr>
      <w:rFonts w:ascii="Times" w:eastAsia="Times New Roman" w:hAnsi="Times" w:cs="Times New Roman"/>
      <w:sz w:val="24"/>
      <w:szCs w:val="20"/>
      <w:lang w:val="en-US"/>
    </w:rPr>
  </w:style>
  <w:style w:type="paragraph" w:customStyle="1" w:styleId="RightPar2">
    <w:name w:val="Right Par 2"/>
    <w:rsid w:val="0005772F"/>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0"/>
      <w:lang w:val="en-US"/>
    </w:rPr>
  </w:style>
  <w:style w:type="paragraph" w:customStyle="1" w:styleId="RightPar3">
    <w:name w:val="Right Par 3"/>
    <w:rsid w:val="0005772F"/>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cs="Times New Roman"/>
      <w:sz w:val="24"/>
      <w:szCs w:val="20"/>
      <w:lang w:val="en-US"/>
    </w:rPr>
  </w:style>
  <w:style w:type="paragraph" w:customStyle="1" w:styleId="RightPar4">
    <w:name w:val="Right Par 4"/>
    <w:rsid w:val="0005772F"/>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cs="Times New Roman"/>
      <w:sz w:val="24"/>
      <w:szCs w:val="20"/>
      <w:lang w:val="en-US"/>
    </w:rPr>
  </w:style>
  <w:style w:type="paragraph" w:customStyle="1" w:styleId="RightPar5">
    <w:name w:val="Right Par 5"/>
    <w:rsid w:val="0005772F"/>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cs="Times New Roman"/>
      <w:sz w:val="24"/>
      <w:szCs w:val="20"/>
      <w:lang w:val="en-US"/>
    </w:rPr>
  </w:style>
  <w:style w:type="paragraph" w:customStyle="1" w:styleId="RightPar6">
    <w:name w:val="Right Par 6"/>
    <w:rsid w:val="0005772F"/>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cs="Times New Roman"/>
      <w:sz w:val="24"/>
      <w:szCs w:val="20"/>
      <w:lang w:val="en-US"/>
    </w:rPr>
  </w:style>
  <w:style w:type="paragraph" w:customStyle="1" w:styleId="RightPar7">
    <w:name w:val="Right Par 7"/>
    <w:rsid w:val="0005772F"/>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cs="Times New Roman"/>
      <w:sz w:val="24"/>
      <w:szCs w:val="20"/>
      <w:lang w:val="en-US"/>
    </w:rPr>
  </w:style>
  <w:style w:type="paragraph" w:customStyle="1" w:styleId="RightPar8">
    <w:name w:val="Right Par 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cs="Times New Roman"/>
      <w:sz w:val="24"/>
      <w:szCs w:val="20"/>
      <w:lang w:val="en-US"/>
    </w:rPr>
  </w:style>
  <w:style w:type="paragraph" w:styleId="TOC2">
    <w:name w:val="toc 2"/>
    <w:basedOn w:val="Normal"/>
    <w:next w:val="Normal"/>
    <w:uiPriority w:val="39"/>
    <w:rsid w:val="0005772F"/>
    <w:pPr>
      <w:tabs>
        <w:tab w:val="right" w:leader="dot" w:pos="9000"/>
      </w:tabs>
      <w:suppressAutoHyphens/>
      <w:ind w:left="1440" w:hanging="720"/>
    </w:pPr>
  </w:style>
  <w:style w:type="paragraph" w:styleId="TOC3">
    <w:name w:val="toc 3"/>
    <w:basedOn w:val="Normal"/>
    <w:next w:val="Normal"/>
    <w:rsid w:val="0005772F"/>
    <w:pPr>
      <w:tabs>
        <w:tab w:val="right" w:leader="dot" w:pos="9000"/>
      </w:tabs>
      <w:suppressAutoHyphens/>
      <w:ind w:left="1440" w:hanging="720"/>
    </w:pPr>
    <w:rPr>
      <w:i/>
    </w:rPr>
  </w:style>
  <w:style w:type="paragraph" w:styleId="TOC4">
    <w:name w:val="toc 4"/>
    <w:basedOn w:val="Normal"/>
    <w:next w:val="Normal"/>
    <w:rsid w:val="0005772F"/>
    <w:pPr>
      <w:tabs>
        <w:tab w:val="left" w:leader="dot" w:pos="8640"/>
        <w:tab w:val="right" w:pos="9000"/>
      </w:tabs>
      <w:suppressAutoHyphens/>
      <w:ind w:left="2880" w:right="720" w:hanging="720"/>
    </w:pPr>
  </w:style>
  <w:style w:type="paragraph" w:styleId="TOC5">
    <w:name w:val="toc 5"/>
    <w:basedOn w:val="Normal"/>
    <w:next w:val="Normal"/>
    <w:rsid w:val="0005772F"/>
    <w:pPr>
      <w:tabs>
        <w:tab w:val="left" w:leader="dot" w:pos="8640"/>
        <w:tab w:val="right" w:pos="9000"/>
      </w:tabs>
      <w:suppressAutoHyphens/>
      <w:ind w:left="3600" w:right="720" w:hanging="720"/>
    </w:pPr>
  </w:style>
  <w:style w:type="paragraph" w:styleId="TOC6">
    <w:name w:val="toc 6"/>
    <w:basedOn w:val="Normal"/>
    <w:next w:val="Normal"/>
    <w:rsid w:val="0005772F"/>
    <w:pPr>
      <w:tabs>
        <w:tab w:val="left" w:pos="8640"/>
        <w:tab w:val="right" w:pos="9000"/>
      </w:tabs>
      <w:suppressAutoHyphens/>
      <w:ind w:left="720" w:hanging="720"/>
    </w:pPr>
  </w:style>
  <w:style w:type="paragraph" w:styleId="TOC7">
    <w:name w:val="toc 7"/>
    <w:basedOn w:val="Normal"/>
    <w:next w:val="Normal"/>
    <w:rsid w:val="0005772F"/>
    <w:pPr>
      <w:suppressAutoHyphens/>
      <w:ind w:left="720" w:hanging="720"/>
    </w:pPr>
  </w:style>
  <w:style w:type="paragraph" w:styleId="TOC8">
    <w:name w:val="toc 8"/>
    <w:basedOn w:val="Normal"/>
    <w:next w:val="Normal"/>
    <w:rsid w:val="0005772F"/>
    <w:pPr>
      <w:tabs>
        <w:tab w:val="left" w:pos="8640"/>
        <w:tab w:val="right" w:pos="9000"/>
      </w:tabs>
      <w:suppressAutoHyphens/>
      <w:ind w:left="720" w:hanging="720"/>
    </w:pPr>
  </w:style>
  <w:style w:type="paragraph" w:styleId="TOC9">
    <w:name w:val="toc 9"/>
    <w:basedOn w:val="Normal"/>
    <w:next w:val="Normal"/>
    <w:rsid w:val="0005772F"/>
    <w:pPr>
      <w:tabs>
        <w:tab w:val="left" w:leader="dot" w:pos="8640"/>
        <w:tab w:val="right" w:pos="9000"/>
      </w:tabs>
      <w:suppressAutoHyphens/>
      <w:ind w:left="720" w:hanging="720"/>
    </w:pPr>
  </w:style>
  <w:style w:type="paragraph" w:styleId="TOAHeading">
    <w:name w:val="toa heading"/>
    <w:basedOn w:val="Normal"/>
    <w:next w:val="Normal"/>
    <w:rsid w:val="0005772F"/>
    <w:pPr>
      <w:tabs>
        <w:tab w:val="left" w:pos="9000"/>
        <w:tab w:val="right" w:pos="9360"/>
      </w:tabs>
      <w:suppressAutoHyphens/>
    </w:pPr>
  </w:style>
  <w:style w:type="paragraph" w:styleId="Caption">
    <w:name w:val="caption"/>
    <w:basedOn w:val="Normal"/>
    <w:next w:val="Normal"/>
    <w:qFormat/>
    <w:rsid w:val="0005772F"/>
    <w:rPr>
      <w:rFonts w:ascii="Courier New" w:hAnsi="Courier New"/>
    </w:rPr>
  </w:style>
  <w:style w:type="character" w:customStyle="1" w:styleId="EquationCaption">
    <w:name w:val="_Equation Caption"/>
    <w:rsid w:val="0005772F"/>
  </w:style>
  <w:style w:type="character" w:customStyle="1" w:styleId="vlpgno">
    <w:name w:val="vl.pg.no."/>
    <w:rsid w:val="0005772F"/>
    <w:rPr>
      <w:rFonts w:ascii="Times" w:hAnsi="Times"/>
      <w:b/>
      <w:noProof w:val="0"/>
      <w:sz w:val="20"/>
      <w:lang w:val="en-US"/>
    </w:rPr>
  </w:style>
  <w:style w:type="character" w:styleId="LineNumber">
    <w:name w:val="line number"/>
    <w:basedOn w:val="DefaultParagraphFont"/>
    <w:uiPriority w:val="99"/>
    <w:rsid w:val="0005772F"/>
  </w:style>
  <w:style w:type="paragraph" w:styleId="Title">
    <w:name w:val="Title"/>
    <w:basedOn w:val="Normal"/>
    <w:link w:val="TitleChar"/>
    <w:qFormat/>
    <w:rsid w:val="0005772F"/>
    <w:pPr>
      <w:spacing w:before="240" w:after="60"/>
      <w:jc w:val="center"/>
    </w:pPr>
    <w:rPr>
      <w:rFonts w:ascii="Arial" w:hAnsi="Arial"/>
      <w:b/>
      <w:kern w:val="28"/>
      <w:sz w:val="32"/>
    </w:rPr>
  </w:style>
  <w:style w:type="character" w:customStyle="1" w:styleId="TitleChar">
    <w:name w:val="Title Char"/>
    <w:basedOn w:val="DefaultParagraphFont"/>
    <w:link w:val="Title"/>
    <w:rsid w:val="0005772F"/>
    <w:rPr>
      <w:rFonts w:ascii="Arial" w:eastAsia="Times New Roman" w:hAnsi="Arial" w:cs="Times New Roman"/>
      <w:b/>
      <w:kern w:val="28"/>
      <w:sz w:val="32"/>
      <w:szCs w:val="20"/>
      <w:lang w:val="en-US"/>
    </w:rPr>
  </w:style>
  <w:style w:type="character" w:customStyle="1" w:styleId="footnote">
    <w:name w:val="footnote"/>
    <w:rsid w:val="0005772F"/>
    <w:rPr>
      <w:rFonts w:ascii="Book Antiqua" w:hAnsi="Book Antiqua"/>
      <w:noProof w:val="0"/>
      <w:sz w:val="24"/>
      <w:lang w:val="en-US"/>
    </w:rPr>
  </w:style>
  <w:style w:type="paragraph" w:styleId="Header">
    <w:name w:val="header"/>
    <w:basedOn w:val="Normal"/>
    <w:link w:val="HeaderChar"/>
    <w:uiPriority w:val="99"/>
    <w:rsid w:val="0005772F"/>
    <w:rPr>
      <w:sz w:val="20"/>
    </w:rPr>
  </w:style>
  <w:style w:type="character" w:customStyle="1" w:styleId="HeaderChar">
    <w:name w:val="Header Char"/>
    <w:basedOn w:val="DefaultParagraphFont"/>
    <w:link w:val="Header"/>
    <w:uiPriority w:val="99"/>
    <w:rsid w:val="0005772F"/>
    <w:rPr>
      <w:rFonts w:eastAsia="Times New Roman" w:cs="Times New Roman"/>
      <w:sz w:val="20"/>
      <w:szCs w:val="20"/>
      <w:lang w:val="en-US"/>
    </w:rPr>
  </w:style>
  <w:style w:type="paragraph" w:styleId="Footer">
    <w:name w:val="footer"/>
    <w:basedOn w:val="Normal"/>
    <w:link w:val="FooterChar"/>
    <w:uiPriority w:val="99"/>
    <w:rsid w:val="0005772F"/>
    <w:rPr>
      <w:sz w:val="20"/>
    </w:rPr>
  </w:style>
  <w:style w:type="character" w:customStyle="1" w:styleId="FooterChar">
    <w:name w:val="Footer Char"/>
    <w:basedOn w:val="DefaultParagraphFont"/>
    <w:link w:val="Footer"/>
    <w:uiPriority w:val="99"/>
    <w:rsid w:val="0005772F"/>
    <w:rPr>
      <w:rFonts w:eastAsia="Times New Roman" w:cs="Times New Roman"/>
      <w:sz w:val="20"/>
      <w:szCs w:val="20"/>
      <w:lang w:val="en-US"/>
    </w:rPr>
  </w:style>
  <w:style w:type="character" w:styleId="PageNumber">
    <w:name w:val="page number"/>
    <w:basedOn w:val="DefaultParagraphFont"/>
    <w:rsid w:val="0005772F"/>
  </w:style>
  <w:style w:type="paragraph" w:styleId="FootnoteText">
    <w:name w:val="footnote text"/>
    <w:basedOn w:val="Normal"/>
    <w:link w:val="FootnoteTextChar"/>
    <w:rsid w:val="0005772F"/>
    <w:pPr>
      <w:tabs>
        <w:tab w:val="left" w:pos="360"/>
      </w:tabs>
      <w:ind w:left="360" w:hanging="360"/>
    </w:pPr>
    <w:rPr>
      <w:sz w:val="20"/>
    </w:rPr>
  </w:style>
  <w:style w:type="character" w:customStyle="1" w:styleId="FootnoteTextChar">
    <w:name w:val="Footnote Text Char"/>
    <w:basedOn w:val="DefaultParagraphFont"/>
    <w:link w:val="FootnoteText"/>
    <w:rsid w:val="0005772F"/>
    <w:rPr>
      <w:rFonts w:eastAsia="Times New Roman" w:cs="Times New Roman"/>
      <w:sz w:val="20"/>
      <w:szCs w:val="20"/>
      <w:lang w:val="en-US"/>
    </w:rPr>
  </w:style>
  <w:style w:type="paragraph" w:customStyle="1" w:styleId="Head21">
    <w:name w:val="Head 2.1"/>
    <w:basedOn w:val="Normal"/>
    <w:rsid w:val="0005772F"/>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05772F"/>
    <w:pPr>
      <w:tabs>
        <w:tab w:val="left" w:pos="360"/>
      </w:tabs>
      <w:suppressAutoHyphens/>
      <w:spacing w:after="240"/>
      <w:ind w:left="360" w:hanging="360"/>
      <w:jc w:val="left"/>
    </w:pPr>
    <w:rPr>
      <w:b/>
    </w:rPr>
  </w:style>
  <w:style w:type="character" w:styleId="FootnoteReference">
    <w:name w:val="footnote reference"/>
    <w:uiPriority w:val="99"/>
    <w:rsid w:val="0005772F"/>
    <w:rPr>
      <w:vertAlign w:val="superscript"/>
    </w:rPr>
  </w:style>
  <w:style w:type="character" w:customStyle="1" w:styleId="insert2">
    <w:name w:val="insert2"/>
    <w:rsid w:val="0005772F"/>
    <w:rPr>
      <w:rFonts w:ascii="Arial" w:hAnsi="Arial"/>
      <w:i/>
      <w:noProof w:val="0"/>
      <w:sz w:val="24"/>
      <w:lang w:val="en-US"/>
    </w:rPr>
  </w:style>
  <w:style w:type="character" w:customStyle="1" w:styleId="reference">
    <w:name w:val="reference"/>
    <w:rsid w:val="0005772F"/>
    <w:rPr>
      <w:rFonts w:ascii="Book Antiqua" w:hAnsi="Book Antiqua"/>
      <w:i/>
      <w:noProof w:val="0"/>
      <w:sz w:val="24"/>
      <w:lang w:val="en-US"/>
    </w:rPr>
  </w:style>
  <w:style w:type="paragraph" w:styleId="Index9">
    <w:name w:val="index 9"/>
    <w:basedOn w:val="Normal"/>
    <w:next w:val="Normal"/>
    <w:rsid w:val="0005772F"/>
    <w:pPr>
      <w:tabs>
        <w:tab w:val="right" w:pos="4140"/>
      </w:tabs>
      <w:ind w:left="2160" w:hanging="240"/>
      <w:jc w:val="left"/>
    </w:pPr>
    <w:rPr>
      <w:sz w:val="20"/>
    </w:rPr>
  </w:style>
  <w:style w:type="paragraph" w:styleId="IndexHeading">
    <w:name w:val="index heading"/>
    <w:basedOn w:val="Normal"/>
    <w:next w:val="Index1"/>
    <w:rsid w:val="0005772F"/>
    <w:pPr>
      <w:jc w:val="left"/>
    </w:pPr>
    <w:rPr>
      <w:sz w:val="20"/>
    </w:rPr>
  </w:style>
  <w:style w:type="paragraph" w:styleId="Index1">
    <w:name w:val="index 1"/>
    <w:basedOn w:val="Normal"/>
    <w:next w:val="Normal"/>
    <w:autoRedefine/>
    <w:semiHidden/>
    <w:unhideWhenUsed/>
    <w:rsid w:val="0005772F"/>
    <w:pPr>
      <w:ind w:left="240" w:hanging="240"/>
    </w:pPr>
  </w:style>
  <w:style w:type="paragraph" w:customStyle="1" w:styleId="Headingrb2">
    <w:name w:val="Heading rb2"/>
    <w:basedOn w:val="Normal"/>
    <w:rsid w:val="0005772F"/>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05772F"/>
  </w:style>
  <w:style w:type="paragraph" w:customStyle="1" w:styleId="Head2">
    <w:name w:val="Head 2"/>
    <w:basedOn w:val="Normal"/>
    <w:autoRedefine/>
    <w:rsid w:val="0005772F"/>
    <w:pPr>
      <w:spacing w:before="120" w:after="120"/>
    </w:pPr>
    <w:rPr>
      <w:b/>
      <w:lang w:val="en-GB"/>
    </w:rPr>
  </w:style>
  <w:style w:type="paragraph" w:customStyle="1" w:styleId="explanatoryclause">
    <w:name w:val="explanatory_clause"/>
    <w:basedOn w:val="Normal"/>
    <w:rsid w:val="0005772F"/>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05772F"/>
    <w:pPr>
      <w:suppressAutoHyphens/>
      <w:spacing w:after="240" w:line="360" w:lineRule="exact"/>
    </w:pPr>
    <w:rPr>
      <w:rFonts w:ascii="Arial" w:hAnsi="Arial"/>
    </w:rPr>
  </w:style>
  <w:style w:type="paragraph" w:customStyle="1" w:styleId="Head22b">
    <w:name w:val="Head 2.2b"/>
    <w:basedOn w:val="Normal"/>
    <w:rsid w:val="0005772F"/>
    <w:pPr>
      <w:suppressAutoHyphens/>
      <w:spacing w:after="240"/>
      <w:ind w:left="360" w:hanging="360"/>
      <w:jc w:val="left"/>
    </w:pPr>
    <w:rPr>
      <w:rFonts w:ascii="Tms Rmn" w:hAnsi="Tms Rmn"/>
      <w:b/>
    </w:rPr>
  </w:style>
  <w:style w:type="paragraph" w:customStyle="1" w:styleId="Head31">
    <w:name w:val="Head 3.1"/>
    <w:basedOn w:val="Head21"/>
    <w:rsid w:val="0005772F"/>
  </w:style>
  <w:style w:type="paragraph" w:customStyle="1" w:styleId="Head41">
    <w:name w:val="Head 4.1"/>
    <w:basedOn w:val="Head21"/>
    <w:rsid w:val="0005772F"/>
  </w:style>
  <w:style w:type="paragraph" w:customStyle="1" w:styleId="Head42">
    <w:name w:val="Head 4.2"/>
    <w:basedOn w:val="Normal"/>
    <w:rsid w:val="0005772F"/>
    <w:pPr>
      <w:suppressAutoHyphens/>
      <w:spacing w:after="240"/>
      <w:ind w:left="360" w:hanging="360"/>
      <w:jc w:val="left"/>
    </w:pPr>
    <w:rPr>
      <w:b/>
    </w:rPr>
  </w:style>
  <w:style w:type="paragraph" w:customStyle="1" w:styleId="Head51">
    <w:name w:val="Head 5.1"/>
    <w:basedOn w:val="Head21"/>
    <w:rsid w:val="0005772F"/>
    <w:pPr>
      <w:spacing w:after="0"/>
    </w:pPr>
  </w:style>
  <w:style w:type="paragraph" w:customStyle="1" w:styleId="Head52">
    <w:name w:val="Head 5.2"/>
    <w:basedOn w:val="Normal"/>
    <w:rsid w:val="0005772F"/>
    <w:pPr>
      <w:keepNext/>
      <w:suppressAutoHyphens/>
      <w:spacing w:before="480" w:after="240"/>
      <w:ind w:left="547" w:hanging="547"/>
      <w:jc w:val="center"/>
    </w:pPr>
    <w:rPr>
      <w:b/>
    </w:rPr>
  </w:style>
  <w:style w:type="paragraph" w:customStyle="1" w:styleId="Head61">
    <w:name w:val="Head 6.1"/>
    <w:basedOn w:val="Head51"/>
    <w:rsid w:val="0005772F"/>
    <w:pPr>
      <w:pBdr>
        <w:bottom w:val="none" w:sz="0" w:space="0" w:color="auto"/>
      </w:pBdr>
      <w:spacing w:before="0" w:after="240"/>
    </w:pPr>
    <w:rPr>
      <w:caps/>
    </w:rPr>
  </w:style>
  <w:style w:type="paragraph" w:customStyle="1" w:styleId="Head71">
    <w:name w:val="Head 7.1"/>
    <w:basedOn w:val="Head21"/>
    <w:rsid w:val="0005772F"/>
  </w:style>
  <w:style w:type="paragraph" w:customStyle="1" w:styleId="Head72">
    <w:name w:val="Head 7.2"/>
    <w:basedOn w:val="Normal"/>
    <w:rsid w:val="0005772F"/>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05772F"/>
    <w:pPr>
      <w:outlineLvl w:val="9"/>
    </w:pPr>
    <w:rPr>
      <w:smallCaps w:val="0"/>
      <w:sz w:val="32"/>
    </w:rPr>
  </w:style>
  <w:style w:type="paragraph" w:customStyle="1" w:styleId="Head82">
    <w:name w:val="Head 8.2"/>
    <w:basedOn w:val="Head81"/>
    <w:rsid w:val="0005772F"/>
    <w:rPr>
      <w:smallCaps/>
      <w:sz w:val="28"/>
    </w:rPr>
  </w:style>
  <w:style w:type="paragraph" w:styleId="BodyText">
    <w:name w:val="Body Text"/>
    <w:basedOn w:val="Normal"/>
    <w:link w:val="BodyTextChar"/>
    <w:rsid w:val="0005772F"/>
    <w:pPr>
      <w:suppressAutoHyphens/>
      <w:ind w:right="-72"/>
    </w:pPr>
    <w:rPr>
      <w:spacing w:val="-4"/>
    </w:rPr>
  </w:style>
  <w:style w:type="character" w:customStyle="1" w:styleId="BodyTextChar">
    <w:name w:val="Body Text Char"/>
    <w:basedOn w:val="DefaultParagraphFont"/>
    <w:link w:val="BodyText"/>
    <w:rsid w:val="0005772F"/>
    <w:rPr>
      <w:rFonts w:eastAsia="Times New Roman" w:cs="Times New Roman"/>
      <w:spacing w:val="-4"/>
      <w:sz w:val="24"/>
      <w:szCs w:val="20"/>
      <w:lang w:val="en-US"/>
    </w:rPr>
  </w:style>
  <w:style w:type="paragraph" w:styleId="BodyTextIndent">
    <w:name w:val="Body Text Indent"/>
    <w:aliases w:val="Body Text Indent Char Char,Body Text Indent Char Char Char Char Char Char,Body Text Indent Char Char Char"/>
    <w:basedOn w:val="Normal"/>
    <w:link w:val="BodyTextIndentChar"/>
    <w:rsid w:val="0005772F"/>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05772F"/>
    <w:rPr>
      <w:rFonts w:eastAsia="Times New Roman" w:cs="Times New Roman"/>
      <w:sz w:val="24"/>
      <w:szCs w:val="20"/>
      <w:lang w:val="en-US"/>
    </w:rPr>
  </w:style>
  <w:style w:type="paragraph" w:styleId="BlockText">
    <w:name w:val="Block Text"/>
    <w:basedOn w:val="Normal"/>
    <w:rsid w:val="0005772F"/>
    <w:pPr>
      <w:tabs>
        <w:tab w:val="left" w:pos="1080"/>
      </w:tabs>
      <w:suppressAutoHyphens/>
      <w:spacing w:after="200"/>
      <w:ind w:left="547" w:right="-72" w:hanging="547"/>
    </w:pPr>
  </w:style>
  <w:style w:type="character" w:customStyle="1" w:styleId="EndnoteTextChar">
    <w:name w:val="Endnote Text Char"/>
    <w:link w:val="EndnoteText"/>
    <w:semiHidden/>
    <w:rsid w:val="0005772F"/>
    <w:rPr>
      <w:rFonts w:eastAsia="Times New Roman" w:cs="Times New Roman"/>
      <w:sz w:val="20"/>
      <w:szCs w:val="20"/>
    </w:rPr>
  </w:style>
  <w:style w:type="paragraph" w:styleId="EndnoteText">
    <w:name w:val="endnote text"/>
    <w:basedOn w:val="Normal"/>
    <w:link w:val="EndnoteTextChar"/>
    <w:semiHidden/>
    <w:rsid w:val="0005772F"/>
    <w:pPr>
      <w:tabs>
        <w:tab w:val="left" w:pos="-720"/>
      </w:tabs>
      <w:suppressAutoHyphens/>
      <w:jc w:val="left"/>
    </w:pPr>
    <w:rPr>
      <w:sz w:val="20"/>
      <w:lang w:val="vi-VN"/>
    </w:rPr>
  </w:style>
  <w:style w:type="character" w:customStyle="1" w:styleId="EndnoteTextChar1">
    <w:name w:val="Endnote Text Char1"/>
    <w:basedOn w:val="DefaultParagraphFont"/>
    <w:uiPriority w:val="99"/>
    <w:semiHidden/>
    <w:rsid w:val="0005772F"/>
    <w:rPr>
      <w:rFonts w:eastAsia="Times New Roman" w:cs="Times New Roman"/>
      <w:sz w:val="20"/>
      <w:szCs w:val="20"/>
      <w:lang w:val="en-US"/>
    </w:rPr>
  </w:style>
  <w:style w:type="character" w:styleId="EndnoteReference">
    <w:name w:val="endnote reference"/>
    <w:uiPriority w:val="99"/>
    <w:rsid w:val="0005772F"/>
    <w:rPr>
      <w:rFonts w:ascii="CG Times" w:hAnsi="CG Times"/>
      <w:noProof w:val="0"/>
      <w:sz w:val="22"/>
      <w:vertAlign w:val="superscript"/>
      <w:lang w:val="en-US"/>
    </w:rPr>
  </w:style>
  <w:style w:type="paragraph" w:styleId="NormalWeb">
    <w:name w:val="Normal (Web)"/>
    <w:basedOn w:val="Normal"/>
    <w:uiPriority w:val="99"/>
    <w:rsid w:val="0005772F"/>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05772F"/>
    <w:pPr>
      <w:suppressAutoHyphens/>
      <w:spacing w:after="140"/>
      <w:jc w:val="left"/>
    </w:pPr>
    <w:rPr>
      <w:i/>
      <w:iCs/>
      <w:color w:val="000000"/>
      <w:szCs w:val="24"/>
    </w:rPr>
  </w:style>
  <w:style w:type="character" w:customStyle="1" w:styleId="BodyText3Char">
    <w:name w:val="Body Text 3 Char"/>
    <w:basedOn w:val="DefaultParagraphFont"/>
    <w:link w:val="BodyText3"/>
    <w:rsid w:val="0005772F"/>
    <w:rPr>
      <w:rFonts w:eastAsia="Times New Roman" w:cs="Times New Roman"/>
      <w:i/>
      <w:iCs/>
      <w:color w:val="000000"/>
      <w:sz w:val="24"/>
      <w:szCs w:val="24"/>
      <w:lang w:val="en-US"/>
    </w:rPr>
  </w:style>
  <w:style w:type="paragraph" w:styleId="BodyText2">
    <w:name w:val="Body Text 2"/>
    <w:basedOn w:val="Normal"/>
    <w:link w:val="BodyText2Char"/>
    <w:rsid w:val="0005772F"/>
    <w:pPr>
      <w:suppressAutoHyphens/>
    </w:pPr>
    <w:rPr>
      <w:i/>
    </w:rPr>
  </w:style>
  <w:style w:type="character" w:customStyle="1" w:styleId="BodyText2Char">
    <w:name w:val="Body Text 2 Char"/>
    <w:basedOn w:val="DefaultParagraphFont"/>
    <w:link w:val="BodyText2"/>
    <w:rsid w:val="0005772F"/>
    <w:rPr>
      <w:rFonts w:eastAsia="Times New Roman" w:cs="Times New Roman"/>
      <w:i/>
      <w:sz w:val="24"/>
      <w:szCs w:val="20"/>
      <w:lang w:val="en-US"/>
    </w:rPr>
  </w:style>
  <w:style w:type="paragraph" w:styleId="BodyTextIndent2">
    <w:name w:val="Body Text Indent 2"/>
    <w:basedOn w:val="Normal"/>
    <w:link w:val="BodyTextIndent2Char"/>
    <w:rsid w:val="0005772F"/>
    <w:pPr>
      <w:tabs>
        <w:tab w:val="num" w:pos="720"/>
      </w:tabs>
      <w:ind w:left="720" w:hanging="720"/>
      <w:jc w:val="left"/>
    </w:pPr>
  </w:style>
  <w:style w:type="character" w:customStyle="1" w:styleId="BodyTextIndent2Char">
    <w:name w:val="Body Text Indent 2 Char"/>
    <w:basedOn w:val="DefaultParagraphFont"/>
    <w:link w:val="BodyTextIndent2"/>
    <w:rsid w:val="0005772F"/>
    <w:rPr>
      <w:rFonts w:eastAsia="Times New Roman" w:cs="Times New Roman"/>
      <w:sz w:val="24"/>
      <w:szCs w:val="20"/>
      <w:lang w:val="en-US"/>
    </w:rPr>
  </w:style>
  <w:style w:type="paragraph" w:styleId="Subtitle">
    <w:name w:val="Subtitle"/>
    <w:basedOn w:val="Normal"/>
    <w:link w:val="SubtitleChar"/>
    <w:qFormat/>
    <w:rsid w:val="0005772F"/>
    <w:pPr>
      <w:jc w:val="center"/>
    </w:pPr>
    <w:rPr>
      <w:b/>
      <w:sz w:val="44"/>
    </w:rPr>
  </w:style>
  <w:style w:type="character" w:customStyle="1" w:styleId="SubtitleChar">
    <w:name w:val="Subtitle Char"/>
    <w:basedOn w:val="DefaultParagraphFont"/>
    <w:link w:val="Subtitle"/>
    <w:rsid w:val="0005772F"/>
    <w:rPr>
      <w:rFonts w:eastAsia="Times New Roman" w:cs="Times New Roman"/>
      <w:b/>
      <w:sz w:val="44"/>
      <w:szCs w:val="20"/>
      <w:lang w:val="en-US"/>
    </w:rPr>
  </w:style>
  <w:style w:type="paragraph" w:styleId="List">
    <w:name w:val="List"/>
    <w:aliases w:val="1. List"/>
    <w:basedOn w:val="Normal"/>
    <w:rsid w:val="0005772F"/>
    <w:pPr>
      <w:spacing w:before="120" w:after="120"/>
      <w:ind w:left="1440"/>
    </w:pPr>
  </w:style>
  <w:style w:type="paragraph" w:customStyle="1" w:styleId="TOCNumber1">
    <w:name w:val="TOC Number1"/>
    <w:basedOn w:val="Heading4"/>
    <w:autoRedefine/>
    <w:rsid w:val="0005772F"/>
    <w:pPr>
      <w:keepNext w:val="0"/>
      <w:suppressAutoHyphens/>
      <w:spacing w:after="120"/>
      <w:ind w:left="0" w:firstLine="0"/>
      <w:outlineLvl w:val="9"/>
    </w:pPr>
    <w:rPr>
      <w:sz w:val="28"/>
      <w:szCs w:val="28"/>
    </w:rPr>
  </w:style>
  <w:style w:type="paragraph" w:customStyle="1" w:styleId="Subtitle2">
    <w:name w:val="Subtitle 2"/>
    <w:basedOn w:val="Footer"/>
    <w:autoRedefine/>
    <w:rsid w:val="0005772F"/>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05772F"/>
    <w:pPr>
      <w:suppressAutoHyphens/>
    </w:pPr>
    <w:rPr>
      <w:rFonts w:ascii="Tms Rmn" w:hAnsi="Tms Rmn"/>
    </w:rPr>
  </w:style>
  <w:style w:type="character" w:customStyle="1" w:styleId="iChar">
    <w:name w:val="(i) Char"/>
    <w:link w:val="i"/>
    <w:locked/>
    <w:rsid w:val="0005772F"/>
    <w:rPr>
      <w:rFonts w:ascii="Tms Rmn" w:eastAsia="Times New Roman" w:hAnsi="Tms Rmn" w:cs="Times New Roman"/>
      <w:sz w:val="24"/>
      <w:szCs w:val="20"/>
      <w:lang w:val="en-US"/>
    </w:rPr>
  </w:style>
  <w:style w:type="character" w:styleId="Hyperlink">
    <w:name w:val="Hyperlink"/>
    <w:uiPriority w:val="99"/>
    <w:rsid w:val="0005772F"/>
    <w:rPr>
      <w:color w:val="0000FF"/>
      <w:u w:val="single"/>
    </w:rPr>
  </w:style>
  <w:style w:type="paragraph" w:customStyle="1" w:styleId="2AutoList1">
    <w:name w:val="2AutoList1"/>
    <w:basedOn w:val="Normal"/>
    <w:rsid w:val="0005772F"/>
    <w:pPr>
      <w:tabs>
        <w:tab w:val="num" w:pos="504"/>
      </w:tabs>
      <w:ind w:left="504" w:hanging="504"/>
    </w:pPr>
    <w:rPr>
      <w:lang w:val="es-ES_tradnl"/>
    </w:rPr>
  </w:style>
  <w:style w:type="paragraph" w:customStyle="1" w:styleId="Header1-Clauses">
    <w:name w:val="Header 1 - Clauses"/>
    <w:basedOn w:val="Normal"/>
    <w:rsid w:val="0005772F"/>
    <w:pPr>
      <w:spacing w:after="200"/>
      <w:jc w:val="left"/>
    </w:pPr>
    <w:rPr>
      <w:b/>
      <w:lang w:val="es-ES_tradnl"/>
    </w:rPr>
  </w:style>
  <w:style w:type="paragraph" w:customStyle="1" w:styleId="Header2-SubClauses">
    <w:name w:val="Header 2 - SubClauses"/>
    <w:basedOn w:val="Normal"/>
    <w:link w:val="Header2-SubClausesCharChar"/>
    <w:autoRedefine/>
    <w:rsid w:val="0005772F"/>
    <w:pPr>
      <w:spacing w:after="200"/>
      <w:ind w:left="567" w:hanging="567"/>
    </w:pPr>
    <w:rPr>
      <w:lang w:val="es-ES_tradnl"/>
    </w:rPr>
  </w:style>
  <w:style w:type="character" w:customStyle="1" w:styleId="Header2-SubClausesCharChar">
    <w:name w:val="Header 2 - SubClauses Char Char"/>
    <w:link w:val="Header2-SubClauses"/>
    <w:rsid w:val="0005772F"/>
    <w:rPr>
      <w:rFonts w:eastAsia="Times New Roman" w:cs="Times New Roman"/>
      <w:sz w:val="24"/>
      <w:szCs w:val="20"/>
      <w:lang w:val="es-ES_tradnl"/>
    </w:rPr>
  </w:style>
  <w:style w:type="paragraph" w:customStyle="1" w:styleId="P3Header1-Clauses">
    <w:name w:val="P3 Header1-Clauses"/>
    <w:basedOn w:val="Header1-Clauses"/>
    <w:rsid w:val="0005772F"/>
    <w:pPr>
      <w:tabs>
        <w:tab w:val="num" w:pos="864"/>
        <w:tab w:val="left" w:pos="972"/>
      </w:tabs>
      <w:ind w:left="432" w:firstLine="144"/>
      <w:jc w:val="both"/>
    </w:pPr>
    <w:rPr>
      <w:b w:val="0"/>
    </w:rPr>
  </w:style>
  <w:style w:type="paragraph" w:customStyle="1" w:styleId="Outline3">
    <w:name w:val="Outline3"/>
    <w:basedOn w:val="Normal"/>
    <w:rsid w:val="0005772F"/>
    <w:pPr>
      <w:tabs>
        <w:tab w:val="num" w:pos="1728"/>
      </w:tabs>
      <w:spacing w:before="240"/>
      <w:ind w:left="1728" w:hanging="432"/>
      <w:jc w:val="left"/>
    </w:pPr>
    <w:rPr>
      <w:kern w:val="28"/>
    </w:rPr>
  </w:style>
  <w:style w:type="paragraph" w:customStyle="1" w:styleId="Outline4">
    <w:name w:val="Outline4"/>
    <w:basedOn w:val="Normal"/>
    <w:autoRedefine/>
    <w:rsid w:val="0005772F"/>
    <w:pPr>
      <w:tabs>
        <w:tab w:val="left" w:pos="2160"/>
      </w:tabs>
      <w:ind w:firstLine="567"/>
    </w:pPr>
    <w:rPr>
      <w:kern w:val="28"/>
    </w:rPr>
  </w:style>
  <w:style w:type="paragraph" w:customStyle="1" w:styleId="Outlinei">
    <w:name w:val="Outline i)"/>
    <w:basedOn w:val="Normal"/>
    <w:rsid w:val="0005772F"/>
    <w:pPr>
      <w:tabs>
        <w:tab w:val="num" w:pos="1782"/>
      </w:tabs>
      <w:spacing w:before="120"/>
      <w:ind w:left="1782" w:hanging="792"/>
      <w:jc w:val="left"/>
    </w:pPr>
  </w:style>
  <w:style w:type="paragraph" w:customStyle="1" w:styleId="Outline">
    <w:name w:val="Outline"/>
    <w:basedOn w:val="Normal"/>
    <w:rsid w:val="0005772F"/>
    <w:pPr>
      <w:spacing w:before="240"/>
      <w:jc w:val="left"/>
    </w:pPr>
    <w:rPr>
      <w:kern w:val="28"/>
    </w:rPr>
  </w:style>
  <w:style w:type="paragraph" w:customStyle="1" w:styleId="BankNormal">
    <w:name w:val="BankNormal"/>
    <w:basedOn w:val="Normal"/>
    <w:rsid w:val="0005772F"/>
    <w:pPr>
      <w:spacing w:after="240"/>
      <w:jc w:val="left"/>
    </w:pPr>
  </w:style>
  <w:style w:type="paragraph" w:customStyle="1" w:styleId="SectionVHeader">
    <w:name w:val="Section V. Header"/>
    <w:basedOn w:val="Normal"/>
    <w:uiPriority w:val="99"/>
    <w:rsid w:val="0005772F"/>
    <w:pPr>
      <w:jc w:val="center"/>
    </w:pPr>
    <w:rPr>
      <w:b/>
      <w:sz w:val="36"/>
      <w:lang w:val="es-ES_tradnl"/>
    </w:rPr>
  </w:style>
  <w:style w:type="character" w:customStyle="1" w:styleId="Table">
    <w:name w:val="Table"/>
    <w:rsid w:val="0005772F"/>
    <w:rPr>
      <w:rFonts w:ascii="Arial" w:hAnsi="Arial"/>
      <w:sz w:val="20"/>
    </w:rPr>
  </w:style>
  <w:style w:type="paragraph" w:customStyle="1" w:styleId="SectionVIIHeader2">
    <w:name w:val="Section VII Header2"/>
    <w:basedOn w:val="Heading1"/>
    <w:autoRedefine/>
    <w:rsid w:val="0005772F"/>
    <w:pPr>
      <w:keepNext/>
      <w:suppressAutoHyphens w:val="0"/>
      <w:spacing w:before="0" w:after="200"/>
    </w:pPr>
    <w:rPr>
      <w:rFonts w:ascii="Times New Roman" w:hAnsi="Times New Roman"/>
      <w:bCs/>
      <w:i/>
      <w:smallCaps w:val="0"/>
      <w:kern w:val="28"/>
      <w:sz w:val="20"/>
    </w:rPr>
  </w:style>
  <w:style w:type="paragraph" w:customStyle="1" w:styleId="ClauseSubPara">
    <w:name w:val="ClauseSub_Para"/>
    <w:rsid w:val="0005772F"/>
    <w:pPr>
      <w:spacing w:before="60" w:after="60" w:line="240" w:lineRule="auto"/>
      <w:ind w:left="2268"/>
    </w:pPr>
    <w:rPr>
      <w:rFonts w:eastAsia="Times New Roman" w:cs="Times New Roman"/>
      <w:sz w:val="22"/>
      <w:lang w:val="en-GB"/>
    </w:rPr>
  </w:style>
  <w:style w:type="paragraph" w:customStyle="1" w:styleId="ClauseSubList">
    <w:name w:val="ClauseSub_List"/>
    <w:rsid w:val="0005772F"/>
    <w:pPr>
      <w:tabs>
        <w:tab w:val="num" w:pos="576"/>
      </w:tabs>
      <w:suppressAutoHyphens/>
      <w:spacing w:after="0" w:line="240" w:lineRule="auto"/>
      <w:ind w:left="576" w:hanging="576"/>
    </w:pPr>
    <w:rPr>
      <w:rFonts w:eastAsia="Times New Roman" w:cs="Times New Roman"/>
      <w:sz w:val="22"/>
      <w:lang w:val="en-GB"/>
    </w:rPr>
  </w:style>
  <w:style w:type="paragraph" w:customStyle="1" w:styleId="ClauseSubListSubList">
    <w:name w:val="ClauseSub_List_SubList"/>
    <w:rsid w:val="0005772F"/>
    <w:pPr>
      <w:tabs>
        <w:tab w:val="num" w:pos="1800"/>
      </w:tabs>
      <w:spacing w:after="0" w:line="240" w:lineRule="auto"/>
      <w:ind w:left="1800" w:hanging="360"/>
    </w:pPr>
    <w:rPr>
      <w:rFonts w:eastAsia="Times New Roman" w:cs="Times New Roman"/>
      <w:sz w:val="22"/>
      <w:lang w:val="en-GB"/>
    </w:rPr>
  </w:style>
  <w:style w:type="paragraph" w:customStyle="1" w:styleId="ClauseSubParaIndent">
    <w:name w:val="ClauseSub_ParaIndent"/>
    <w:basedOn w:val="ClauseSubPara"/>
    <w:rsid w:val="0005772F"/>
    <w:pPr>
      <w:ind w:left="2835"/>
    </w:pPr>
  </w:style>
  <w:style w:type="paragraph" w:styleId="BalloonText">
    <w:name w:val="Balloon Text"/>
    <w:basedOn w:val="Normal"/>
    <w:link w:val="BalloonTextChar"/>
    <w:uiPriority w:val="99"/>
    <w:rsid w:val="0005772F"/>
    <w:rPr>
      <w:rFonts w:ascii="Tahoma" w:hAnsi="Tahoma"/>
      <w:sz w:val="16"/>
      <w:szCs w:val="16"/>
      <w:lang w:val="es-ES_tradnl"/>
    </w:rPr>
  </w:style>
  <w:style w:type="character" w:customStyle="1" w:styleId="BalloonTextChar">
    <w:name w:val="Balloon Text Char"/>
    <w:basedOn w:val="DefaultParagraphFont"/>
    <w:link w:val="BalloonText"/>
    <w:uiPriority w:val="99"/>
    <w:rsid w:val="0005772F"/>
    <w:rPr>
      <w:rFonts w:ascii="Tahoma" w:eastAsia="Times New Roman" w:hAnsi="Tahoma" w:cs="Times New Roman"/>
      <w:sz w:val="16"/>
      <w:szCs w:val="16"/>
      <w:lang w:val="es-ES_tradnl"/>
    </w:rPr>
  </w:style>
  <w:style w:type="paragraph" w:customStyle="1" w:styleId="SectionXHeader3">
    <w:name w:val="Section X Header 3"/>
    <w:basedOn w:val="Heading1"/>
    <w:autoRedefine/>
    <w:rsid w:val="0005772F"/>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05772F"/>
    <w:rPr>
      <w:sz w:val="16"/>
    </w:rPr>
  </w:style>
  <w:style w:type="paragraph" w:customStyle="1" w:styleId="Part1">
    <w:name w:val="Part 1"/>
    <w:aliases w:val="2,3 Header 4"/>
    <w:basedOn w:val="Normal"/>
    <w:autoRedefine/>
    <w:rsid w:val="0005772F"/>
    <w:pPr>
      <w:spacing w:before="240" w:after="240"/>
      <w:jc w:val="center"/>
    </w:pPr>
    <w:rPr>
      <w:b/>
      <w:sz w:val="48"/>
    </w:rPr>
  </w:style>
  <w:style w:type="paragraph" w:styleId="CommentText">
    <w:name w:val="annotation text"/>
    <w:aliases w:val="Char1"/>
    <w:basedOn w:val="Normal"/>
    <w:link w:val="CommentTextChar"/>
    <w:uiPriority w:val="99"/>
    <w:rsid w:val="0005772F"/>
    <w:pPr>
      <w:jc w:val="left"/>
    </w:pPr>
    <w:rPr>
      <w:sz w:val="20"/>
    </w:rPr>
  </w:style>
  <w:style w:type="character" w:customStyle="1" w:styleId="CommentTextChar">
    <w:name w:val="Comment Text Char"/>
    <w:aliases w:val="Char1 Char"/>
    <w:basedOn w:val="DefaultParagraphFont"/>
    <w:link w:val="CommentText"/>
    <w:uiPriority w:val="99"/>
    <w:rsid w:val="0005772F"/>
    <w:rPr>
      <w:rFonts w:eastAsia="Times New Roman" w:cs="Times New Roman"/>
      <w:sz w:val="20"/>
      <w:szCs w:val="20"/>
      <w:lang w:val="en-US"/>
    </w:rPr>
  </w:style>
  <w:style w:type="paragraph" w:styleId="BodyTextIndent3">
    <w:name w:val="Body Text Indent 3"/>
    <w:basedOn w:val="Normal"/>
    <w:link w:val="BodyTextIndent3Char"/>
    <w:rsid w:val="0005772F"/>
    <w:pPr>
      <w:spacing w:before="120"/>
      <w:ind w:left="1440" w:hanging="1440"/>
    </w:pPr>
    <w:rPr>
      <w:b/>
    </w:rPr>
  </w:style>
  <w:style w:type="character" w:customStyle="1" w:styleId="BodyTextIndent3Char">
    <w:name w:val="Body Text Indent 3 Char"/>
    <w:basedOn w:val="DefaultParagraphFont"/>
    <w:link w:val="BodyTextIndent3"/>
    <w:rsid w:val="0005772F"/>
    <w:rPr>
      <w:rFonts w:eastAsia="Times New Roman" w:cs="Times New Roman"/>
      <w:b/>
      <w:sz w:val="24"/>
      <w:szCs w:val="20"/>
      <w:lang w:val="en-US"/>
    </w:rPr>
  </w:style>
  <w:style w:type="paragraph" w:customStyle="1" w:styleId="FIDICSectionBegin">
    <w:name w:val="FIDIC__SectionBegin"/>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05772F"/>
    <w:pPr>
      <w:spacing w:before="100" w:after="300"/>
    </w:pPr>
    <w:rPr>
      <w:sz w:val="30"/>
      <w:szCs w:val="30"/>
    </w:rPr>
  </w:style>
  <w:style w:type="paragraph" w:customStyle="1" w:styleId="FIDICClauseSubName">
    <w:name w:val="FIDIC_ClauseSubName"/>
    <w:basedOn w:val="FIDICCoverTitle"/>
    <w:rsid w:val="0005772F"/>
    <w:pPr>
      <w:spacing w:before="240" w:line="240" w:lineRule="exact"/>
    </w:pPr>
    <w:rPr>
      <w:sz w:val="24"/>
      <w:szCs w:val="24"/>
    </w:rPr>
  </w:style>
  <w:style w:type="paragraph" w:customStyle="1" w:styleId="FIDICCoverTitle">
    <w:name w:val="FIDIC__CoverTitle"/>
    <w:basedOn w:val="Normal"/>
    <w:rsid w:val="0005772F"/>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05772F"/>
    <w:rPr>
      <w:sz w:val="28"/>
      <w:szCs w:val="28"/>
    </w:rPr>
  </w:style>
  <w:style w:type="paragraph" w:customStyle="1" w:styleId="FIDICClauseSubSubPara">
    <w:name w:val="FIDIC_ClauseSubSubPara"/>
    <w:basedOn w:val="FIDICClauseSubName"/>
    <w:rsid w:val="0005772F"/>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05772F"/>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05772F"/>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sec7-SubClause">
    <w:name w:val="sec7-SubClause"/>
    <w:basedOn w:val="Header1-Clauses"/>
    <w:rsid w:val="0005772F"/>
    <w:pPr>
      <w:tabs>
        <w:tab w:val="left" w:pos="573"/>
      </w:tabs>
      <w:spacing w:after="0"/>
      <w:ind w:left="576" w:hanging="576"/>
    </w:pPr>
    <w:rPr>
      <w:bCs/>
      <w:szCs w:val="24"/>
      <w:lang w:val="en-US"/>
    </w:rPr>
  </w:style>
  <w:style w:type="paragraph" w:customStyle="1" w:styleId="Sec7-Clauses">
    <w:name w:val="Sec7-Clauses"/>
    <w:basedOn w:val="Header1-Clauses"/>
    <w:rsid w:val="0005772F"/>
    <w:pPr>
      <w:spacing w:after="0"/>
    </w:pPr>
    <w:rPr>
      <w:bCs/>
      <w:szCs w:val="24"/>
    </w:rPr>
  </w:style>
  <w:style w:type="paragraph" w:customStyle="1" w:styleId="sec7-header1">
    <w:name w:val="sec7-header1"/>
    <w:basedOn w:val="FIDICClauseSubName"/>
    <w:rsid w:val="0005772F"/>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05772F"/>
    <w:rPr>
      <w:lang w:val="en-US"/>
    </w:rPr>
  </w:style>
  <w:style w:type="paragraph" w:customStyle="1" w:styleId="SectionIXHeader">
    <w:name w:val="Section IX Header"/>
    <w:basedOn w:val="SectionVHeader"/>
    <w:rsid w:val="0005772F"/>
    <w:rPr>
      <w:lang w:val="en-US"/>
    </w:rPr>
  </w:style>
  <w:style w:type="paragraph" w:customStyle="1" w:styleId="Parts">
    <w:name w:val="Parts"/>
    <w:basedOn w:val="Heading1"/>
    <w:rsid w:val="0005772F"/>
    <w:rPr>
      <w:sz w:val="56"/>
    </w:rPr>
  </w:style>
  <w:style w:type="paragraph" w:customStyle="1" w:styleId="StyleHeader1-ClausesLeft0Hanging03After0pt">
    <w:name w:val="Style Header 1 - Clauses + Left:  0&quot; Hanging:  0.3&quot; After:  0 pt"/>
    <w:basedOn w:val="Header1-Clauses"/>
    <w:rsid w:val="0005772F"/>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05772F"/>
    <w:rPr>
      <w:b/>
      <w:bCs/>
    </w:rPr>
  </w:style>
  <w:style w:type="character" w:customStyle="1" w:styleId="StyleHeader2-SubClausesBoldChar">
    <w:name w:val="Style Header 2 - SubClauses + Bold Char"/>
    <w:link w:val="StyleHeader2-SubClausesBold"/>
    <w:rsid w:val="0005772F"/>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05772F"/>
    <w:pPr>
      <w:jc w:val="both"/>
    </w:pPr>
    <w:rPr>
      <w:b w:val="0"/>
      <w:bCs/>
    </w:rPr>
  </w:style>
  <w:style w:type="paragraph" w:customStyle="1" w:styleId="StyleStyleHeader1-ClausesAfter0ptLeft0Hanging">
    <w:name w:val="Style Style Header 1 - Clauses + After:  0 pt + Left:  0&quot; Hanging:..."/>
    <w:basedOn w:val="StyleHeader1-ClausesAfter0pt"/>
    <w:rsid w:val="0005772F"/>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05772F"/>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05772F"/>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05772F"/>
    <w:pPr>
      <w:tabs>
        <w:tab w:val="left" w:pos="1512"/>
      </w:tabs>
      <w:spacing w:after="180"/>
      <w:ind w:left="1512" w:hanging="540"/>
    </w:pPr>
  </w:style>
  <w:style w:type="paragraph" w:customStyle="1" w:styleId="Section7heading3">
    <w:name w:val="Section 7 heading 3"/>
    <w:basedOn w:val="Heading3"/>
    <w:rsid w:val="0005772F"/>
  </w:style>
  <w:style w:type="paragraph" w:customStyle="1" w:styleId="Section7heading4">
    <w:name w:val="Section 7 heading 4"/>
    <w:basedOn w:val="Heading3"/>
    <w:link w:val="Section7heading4Char"/>
    <w:rsid w:val="0005772F"/>
    <w:pPr>
      <w:tabs>
        <w:tab w:val="left" w:pos="576"/>
      </w:tabs>
      <w:ind w:left="576" w:hanging="576"/>
      <w:jc w:val="left"/>
    </w:pPr>
    <w:rPr>
      <w:sz w:val="24"/>
    </w:rPr>
  </w:style>
  <w:style w:type="character" w:customStyle="1" w:styleId="Section7heading4Char">
    <w:name w:val="Section 7 heading 4 Char"/>
    <w:link w:val="Section7heading4"/>
    <w:rsid w:val="0005772F"/>
    <w:rPr>
      <w:rFonts w:eastAsia="Times New Roman" w:cs="Times New Roman"/>
      <w:b/>
      <w:sz w:val="24"/>
      <w:szCs w:val="20"/>
      <w:lang w:val="en-US"/>
    </w:rPr>
  </w:style>
  <w:style w:type="paragraph" w:customStyle="1" w:styleId="Section7heading5">
    <w:name w:val="Section 7 heading 5"/>
    <w:basedOn w:val="Heading3"/>
    <w:rsid w:val="0005772F"/>
    <w:pPr>
      <w:jc w:val="both"/>
    </w:pPr>
    <w:rPr>
      <w:sz w:val="24"/>
    </w:rPr>
  </w:style>
  <w:style w:type="paragraph" w:customStyle="1" w:styleId="StyleSection7heading3After10pt">
    <w:name w:val="Style Section 7 heading 3 + After:  10 pt"/>
    <w:basedOn w:val="Section7heading3"/>
    <w:rsid w:val="0005772F"/>
    <w:pPr>
      <w:spacing w:after="200"/>
    </w:pPr>
    <w:rPr>
      <w:rFonts w:ascii="Times New Roman Bold" w:hAnsi="Times New Roman Bold"/>
      <w:bCs/>
      <w:szCs w:val="28"/>
    </w:rPr>
  </w:style>
  <w:style w:type="paragraph" w:customStyle="1" w:styleId="StyleTOC1Before8pt">
    <w:name w:val="Style TOC 1 + Before:  8 pt"/>
    <w:basedOn w:val="TOC1"/>
    <w:rsid w:val="0005772F"/>
    <w:pPr>
      <w:tabs>
        <w:tab w:val="clear" w:pos="9062"/>
        <w:tab w:val="right" w:pos="720"/>
        <w:tab w:val="right" w:leader="dot" w:pos="9000"/>
      </w:tabs>
      <w:suppressAutoHyphens/>
      <w:spacing w:before="160" w:after="0"/>
      <w:ind w:left="720" w:right="720" w:hanging="720"/>
    </w:pPr>
    <w:rPr>
      <w:rFonts w:eastAsia="Times New Roman"/>
      <w:b w:val="0"/>
      <w:iCs w:val="0"/>
      <w:noProof w:val="0"/>
      <w:kern w:val="0"/>
      <w:szCs w:val="20"/>
    </w:rPr>
  </w:style>
  <w:style w:type="paragraph" w:customStyle="1" w:styleId="StyleClauseSubList12ptJustifiedAfter10pt">
    <w:name w:val="Style ClauseSub_List + 12 pt Justified After:  10 pt"/>
    <w:basedOn w:val="ClauseSubList"/>
    <w:rsid w:val="0005772F"/>
    <w:pPr>
      <w:spacing w:after="200"/>
      <w:jc w:val="both"/>
    </w:pPr>
    <w:rPr>
      <w:sz w:val="24"/>
      <w:szCs w:val="24"/>
    </w:rPr>
  </w:style>
  <w:style w:type="character" w:styleId="FollowedHyperlink">
    <w:name w:val="FollowedHyperlink"/>
    <w:uiPriority w:val="99"/>
    <w:rsid w:val="0005772F"/>
    <w:rPr>
      <w:color w:val="606420"/>
      <w:u w:val="single"/>
    </w:rPr>
  </w:style>
  <w:style w:type="paragraph" w:customStyle="1" w:styleId="UG-Sec3-Heading2">
    <w:name w:val="UG - Sec 3 - Heading 2"/>
    <w:basedOn w:val="UG-Heading2"/>
    <w:rsid w:val="0005772F"/>
  </w:style>
  <w:style w:type="paragraph" w:customStyle="1" w:styleId="UG-Heading2">
    <w:name w:val="UG - Heading 2"/>
    <w:basedOn w:val="Heading2"/>
    <w:next w:val="Normal"/>
    <w:rsid w:val="0005772F"/>
    <w:pPr>
      <w:pBdr>
        <w:bottom w:val="none" w:sz="0" w:space="0" w:color="auto"/>
      </w:pBdr>
    </w:pPr>
    <w:rPr>
      <w:sz w:val="32"/>
      <w:szCs w:val="28"/>
    </w:rPr>
  </w:style>
  <w:style w:type="paragraph" w:customStyle="1" w:styleId="titulo">
    <w:name w:val="titulo"/>
    <w:basedOn w:val="Heading5"/>
    <w:rsid w:val="0005772F"/>
    <w:pPr>
      <w:keepNext w:val="0"/>
      <w:spacing w:after="240"/>
    </w:pPr>
    <w:rPr>
      <w:rFonts w:ascii="Times New Roman Bold" w:hAnsi="Times New Roman Bold"/>
      <w:b/>
      <w:u w:val="none"/>
    </w:rPr>
  </w:style>
  <w:style w:type="paragraph" w:styleId="ListNumber">
    <w:name w:val="List Number"/>
    <w:basedOn w:val="Normal"/>
    <w:rsid w:val="0005772F"/>
    <w:pPr>
      <w:tabs>
        <w:tab w:val="num" w:pos="360"/>
      </w:tabs>
      <w:ind w:left="360" w:hanging="360"/>
    </w:pPr>
  </w:style>
  <w:style w:type="paragraph" w:customStyle="1" w:styleId="DefaultParagraphFont1">
    <w:name w:val="Default Paragraph Font1"/>
    <w:next w:val="Normal"/>
    <w:rsid w:val="0005772F"/>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05772F"/>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05772F"/>
    <w:pPr>
      <w:jc w:val="both"/>
    </w:pPr>
    <w:rPr>
      <w:b/>
      <w:bCs/>
    </w:rPr>
  </w:style>
  <w:style w:type="character" w:customStyle="1" w:styleId="CommentSubjectChar">
    <w:name w:val="Comment Subject Char"/>
    <w:basedOn w:val="CommentTextChar"/>
    <w:link w:val="CommentSubject"/>
    <w:uiPriority w:val="99"/>
    <w:rsid w:val="0005772F"/>
    <w:rPr>
      <w:rFonts w:eastAsia="Times New Roman" w:cs="Times New Roman"/>
      <w:b/>
      <w:bCs/>
      <w:sz w:val="20"/>
      <w:szCs w:val="20"/>
      <w:lang w:val="en-US"/>
    </w:rPr>
  </w:style>
  <w:style w:type="paragraph" w:customStyle="1" w:styleId="StyleSection7heading5LeftLeft0Hanging049">
    <w:name w:val="Style Section 7 heading 5 + Left Left:  0&quot; Hanging:  0.49&quot;"/>
    <w:basedOn w:val="Section7heading5"/>
    <w:rsid w:val="0005772F"/>
    <w:pPr>
      <w:ind w:left="706" w:hanging="706"/>
      <w:jc w:val="left"/>
    </w:pPr>
    <w:rPr>
      <w:bCs/>
    </w:rPr>
  </w:style>
  <w:style w:type="paragraph" w:customStyle="1" w:styleId="BlockQuotation">
    <w:name w:val="Block Quotation"/>
    <w:basedOn w:val="Normal"/>
    <w:rsid w:val="0005772F"/>
    <w:pPr>
      <w:ind w:left="855" w:right="-72" w:hanging="315"/>
    </w:pPr>
    <w:rPr>
      <w:lang w:val="en-GB" w:eastAsia="fr-FR"/>
    </w:rPr>
  </w:style>
  <w:style w:type="paragraph" w:customStyle="1" w:styleId="Header3-Paragraph">
    <w:name w:val="Header 3 - Paragraph"/>
    <w:basedOn w:val="Normal"/>
    <w:rsid w:val="0005772F"/>
    <w:pPr>
      <w:tabs>
        <w:tab w:val="num" w:pos="864"/>
        <w:tab w:val="num" w:pos="1152"/>
      </w:tabs>
      <w:spacing w:after="200"/>
      <w:ind w:left="1238" w:hanging="619"/>
    </w:pPr>
    <w:rPr>
      <w:lang w:eastAsia="fr-FR"/>
    </w:rPr>
  </w:style>
  <w:style w:type="paragraph" w:customStyle="1" w:styleId="outlinebullet">
    <w:name w:val="outlinebullet"/>
    <w:basedOn w:val="Normal"/>
    <w:rsid w:val="0005772F"/>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05772F"/>
    <w:pPr>
      <w:keepNext/>
      <w:tabs>
        <w:tab w:val="num" w:pos="360"/>
        <w:tab w:val="num" w:pos="420"/>
      </w:tabs>
      <w:ind w:left="360" w:hanging="360"/>
    </w:pPr>
    <w:rPr>
      <w:lang w:eastAsia="fr-FR"/>
    </w:rPr>
  </w:style>
  <w:style w:type="paragraph" w:customStyle="1" w:styleId="Outline2">
    <w:name w:val="Outline2"/>
    <w:basedOn w:val="Normal"/>
    <w:rsid w:val="0005772F"/>
    <w:pPr>
      <w:tabs>
        <w:tab w:val="num" w:pos="360"/>
        <w:tab w:val="num" w:pos="420"/>
        <w:tab w:val="num" w:pos="864"/>
      </w:tabs>
      <w:spacing w:before="240"/>
      <w:ind w:left="864" w:hanging="504"/>
      <w:jc w:val="left"/>
    </w:pPr>
    <w:rPr>
      <w:kern w:val="28"/>
      <w:lang w:eastAsia="fr-FR"/>
    </w:rPr>
  </w:style>
  <w:style w:type="paragraph" w:customStyle="1" w:styleId="a11">
    <w:name w:val="a1 1"/>
    <w:rsid w:val="0005772F"/>
    <w:pPr>
      <w:widowControl w:val="0"/>
      <w:tabs>
        <w:tab w:val="left" w:pos="-720"/>
      </w:tabs>
      <w:suppressAutoHyphens/>
      <w:spacing w:after="0" w:line="240" w:lineRule="auto"/>
    </w:pPr>
    <w:rPr>
      <w:rFonts w:ascii="CG Times" w:eastAsia="Times New Roman" w:hAnsi="CG Times" w:cs="Times New Roman"/>
      <w:sz w:val="24"/>
      <w:szCs w:val="20"/>
      <w:lang w:val="en-US"/>
    </w:rPr>
  </w:style>
  <w:style w:type="paragraph" w:customStyle="1" w:styleId="REGULAR3">
    <w:name w:val="REGULAR 3"/>
    <w:rsid w:val="0005772F"/>
    <w:pPr>
      <w:widowControl w:val="0"/>
      <w:tabs>
        <w:tab w:val="left" w:pos="0"/>
        <w:tab w:val="right" w:pos="1560"/>
        <w:tab w:val="left" w:pos="1800"/>
        <w:tab w:val="left" w:pos="2160"/>
      </w:tabs>
      <w:suppressAutoHyphens/>
      <w:spacing w:after="0" w:line="240" w:lineRule="auto"/>
    </w:pPr>
    <w:rPr>
      <w:rFonts w:ascii="CG Times" w:eastAsia="Times New Roman" w:hAnsi="CG Times" w:cs="Times New Roman"/>
      <w:sz w:val="24"/>
      <w:szCs w:val="20"/>
      <w:lang w:val="en-US"/>
    </w:rPr>
  </w:style>
  <w:style w:type="character" w:customStyle="1" w:styleId="Heading3CharChar">
    <w:name w:val="Heading 3 Char Char"/>
    <w:aliases w:val="Section Header3 Char Char Char Char"/>
    <w:rsid w:val="0005772F"/>
    <w:rPr>
      <w:sz w:val="24"/>
      <w:lang w:val="en-US" w:eastAsia="fr-FR" w:bidi="ar-SA"/>
    </w:rPr>
  </w:style>
  <w:style w:type="paragraph" w:customStyle="1" w:styleId="UGHeader1">
    <w:name w:val="UG Header 1"/>
    <w:basedOn w:val="Heading1"/>
    <w:next w:val="Normal"/>
    <w:rsid w:val="0005772F"/>
    <w:pPr>
      <w:spacing w:before="240"/>
    </w:pPr>
    <w:rPr>
      <w:smallCaps w:val="0"/>
    </w:rPr>
  </w:style>
  <w:style w:type="paragraph" w:customStyle="1" w:styleId="UG-Sec3-Heading3">
    <w:name w:val="UG - Sec 3 - Heading 3"/>
    <w:basedOn w:val="Normal"/>
    <w:rsid w:val="0005772F"/>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05772F"/>
  </w:style>
  <w:style w:type="paragraph" w:customStyle="1" w:styleId="UG-Sec3b-Heading3">
    <w:name w:val="UG - Sec 3b - Heading 3"/>
    <w:basedOn w:val="UG-Sec3-Heading3"/>
    <w:rsid w:val="0005772F"/>
  </w:style>
  <w:style w:type="paragraph" w:customStyle="1" w:styleId="UG-Sec3b-Heading4">
    <w:name w:val="UG - Sec 3b - Heading 4"/>
    <w:basedOn w:val="Normal"/>
    <w:rsid w:val="0005772F"/>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05772F"/>
    <w:pPr>
      <w:spacing w:before="120" w:after="240"/>
      <w:jc w:val="center"/>
    </w:pPr>
    <w:rPr>
      <w:b/>
      <w:sz w:val="36"/>
    </w:rPr>
  </w:style>
  <w:style w:type="paragraph" w:customStyle="1" w:styleId="SectionVHeading2">
    <w:name w:val="Section V. Heading 2"/>
    <w:basedOn w:val="SectionVHeader"/>
    <w:rsid w:val="0005772F"/>
    <w:pPr>
      <w:spacing w:before="120" w:after="200"/>
    </w:pPr>
    <w:rPr>
      <w:sz w:val="28"/>
    </w:rPr>
  </w:style>
  <w:style w:type="paragraph" w:customStyle="1" w:styleId="UG-Sec4-heading3">
    <w:name w:val="UG-Sec 4 - heading 3"/>
    <w:basedOn w:val="Normal"/>
    <w:rsid w:val="0005772F"/>
    <w:pPr>
      <w:spacing w:before="120" w:after="200"/>
      <w:jc w:val="center"/>
    </w:pPr>
    <w:rPr>
      <w:b/>
      <w:sz w:val="28"/>
      <w:szCs w:val="28"/>
    </w:rPr>
  </w:style>
  <w:style w:type="paragraph" w:customStyle="1" w:styleId="Section1Header2">
    <w:name w:val="Section 1 Header 2"/>
    <w:basedOn w:val="StyleHeader1-ClausesLeft0Hanging03After0pt"/>
    <w:rsid w:val="0005772F"/>
    <w:rPr>
      <w:lang w:val="en-US"/>
    </w:rPr>
  </w:style>
  <w:style w:type="paragraph" w:customStyle="1" w:styleId="Section1Header1">
    <w:name w:val="Section 1 Header 1"/>
    <w:basedOn w:val="BodyText2"/>
    <w:rsid w:val="0005772F"/>
    <w:pPr>
      <w:spacing w:before="120" w:after="200"/>
      <w:jc w:val="center"/>
    </w:pPr>
    <w:rPr>
      <w:b/>
      <w:bCs/>
      <w:i w:val="0"/>
      <w:iCs/>
      <w:sz w:val="28"/>
    </w:rPr>
  </w:style>
  <w:style w:type="paragraph" w:customStyle="1" w:styleId="Section4heading">
    <w:name w:val="Section 4 heading"/>
    <w:basedOn w:val="Normal"/>
    <w:next w:val="Normal"/>
    <w:rsid w:val="0005772F"/>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05772F"/>
    <w:pPr>
      <w:widowControl w:val="0"/>
      <w:autoSpaceDE w:val="0"/>
      <w:autoSpaceDN w:val="0"/>
      <w:spacing w:line="384" w:lineRule="atLeast"/>
      <w:jc w:val="left"/>
    </w:pPr>
    <w:rPr>
      <w:szCs w:val="24"/>
    </w:rPr>
  </w:style>
  <w:style w:type="paragraph" w:customStyle="1" w:styleId="Sec3header">
    <w:name w:val="Sec3 header"/>
    <w:basedOn w:val="Style11"/>
    <w:rsid w:val="0005772F"/>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05772F"/>
    <w:pPr>
      <w:widowControl w:val="0"/>
      <w:autoSpaceDE w:val="0"/>
      <w:autoSpaceDN w:val="0"/>
      <w:adjustRightInd w:val="0"/>
      <w:jc w:val="left"/>
    </w:pPr>
    <w:rPr>
      <w:szCs w:val="24"/>
    </w:rPr>
  </w:style>
  <w:style w:type="paragraph" w:customStyle="1" w:styleId="Style17">
    <w:name w:val="Style 17"/>
    <w:basedOn w:val="Normal"/>
    <w:rsid w:val="0005772F"/>
    <w:pPr>
      <w:widowControl w:val="0"/>
      <w:autoSpaceDE w:val="0"/>
      <w:autoSpaceDN w:val="0"/>
      <w:spacing w:line="264" w:lineRule="exact"/>
      <w:ind w:left="576" w:hanging="360"/>
      <w:jc w:val="left"/>
    </w:pPr>
    <w:rPr>
      <w:szCs w:val="24"/>
    </w:rPr>
  </w:style>
  <w:style w:type="paragraph" w:customStyle="1" w:styleId="Style20">
    <w:name w:val="Style 20"/>
    <w:basedOn w:val="Normal"/>
    <w:rsid w:val="0005772F"/>
    <w:pPr>
      <w:widowControl w:val="0"/>
      <w:autoSpaceDE w:val="0"/>
      <w:autoSpaceDN w:val="0"/>
      <w:spacing w:before="144" w:after="360" w:line="264" w:lineRule="exact"/>
      <w:jc w:val="left"/>
    </w:pPr>
    <w:rPr>
      <w:szCs w:val="24"/>
    </w:rPr>
  </w:style>
  <w:style w:type="paragraph" w:customStyle="1" w:styleId="Header1">
    <w:name w:val="Header1"/>
    <w:basedOn w:val="Normal"/>
    <w:rsid w:val="0005772F"/>
    <w:pPr>
      <w:widowControl w:val="0"/>
      <w:autoSpaceDE w:val="0"/>
      <w:autoSpaceDN w:val="0"/>
      <w:spacing w:before="240" w:after="480"/>
      <w:jc w:val="center"/>
    </w:pPr>
    <w:rPr>
      <w:b/>
      <w:bCs/>
      <w:spacing w:val="4"/>
      <w:sz w:val="44"/>
      <w:szCs w:val="46"/>
    </w:rPr>
  </w:style>
  <w:style w:type="paragraph" w:customStyle="1" w:styleId="Default">
    <w:name w:val="Default"/>
    <w:rsid w:val="0005772F"/>
    <w:pPr>
      <w:autoSpaceDE w:val="0"/>
      <w:autoSpaceDN w:val="0"/>
      <w:adjustRightInd w:val="0"/>
      <w:spacing w:after="0" w:line="240" w:lineRule="auto"/>
    </w:pPr>
    <w:rPr>
      <w:rFonts w:eastAsia="Times New Roman" w:cs="Times New Roman"/>
      <w:color w:val="000000"/>
      <w:sz w:val="24"/>
      <w:szCs w:val="24"/>
      <w:lang w:val="en-US"/>
    </w:rPr>
  </w:style>
  <w:style w:type="paragraph" w:customStyle="1" w:styleId="Head1">
    <w:name w:val="Head1"/>
    <w:basedOn w:val="Normal"/>
    <w:rsid w:val="0005772F"/>
    <w:pPr>
      <w:suppressAutoHyphens/>
      <w:spacing w:after="100"/>
      <w:jc w:val="center"/>
    </w:pPr>
    <w:rPr>
      <w:rFonts w:ascii="Times New Roman Bold" w:hAnsi="Times New Roman Bold"/>
      <w:b/>
    </w:rPr>
  </w:style>
  <w:style w:type="paragraph" w:customStyle="1" w:styleId="Style12">
    <w:name w:val="Style 12"/>
    <w:basedOn w:val="Normal"/>
    <w:rsid w:val="0005772F"/>
    <w:pPr>
      <w:widowControl w:val="0"/>
      <w:autoSpaceDE w:val="0"/>
      <w:autoSpaceDN w:val="0"/>
      <w:spacing w:line="264" w:lineRule="exact"/>
      <w:ind w:hanging="576"/>
    </w:pPr>
    <w:rPr>
      <w:szCs w:val="24"/>
    </w:rPr>
  </w:style>
  <w:style w:type="paragraph" w:customStyle="1" w:styleId="TextBox">
    <w:name w:val="Text Box"/>
    <w:rsid w:val="0005772F"/>
    <w:pPr>
      <w:keepNext/>
      <w:keepLines/>
      <w:tabs>
        <w:tab w:val="left" w:pos="-720"/>
      </w:tabs>
      <w:suppressAutoHyphens/>
      <w:spacing w:after="0" w:line="240" w:lineRule="auto"/>
      <w:jc w:val="both"/>
    </w:pPr>
    <w:rPr>
      <w:rFonts w:eastAsia="Times New Roman" w:cs="Times New Roman"/>
      <w:spacing w:val="-2"/>
      <w:sz w:val="22"/>
      <w:szCs w:val="20"/>
      <w:lang w:val="en-US"/>
    </w:rPr>
  </w:style>
  <w:style w:type="paragraph" w:customStyle="1" w:styleId="Sub-ClauseText">
    <w:name w:val="Sub-Clause Text"/>
    <w:basedOn w:val="Normal"/>
    <w:rsid w:val="0005772F"/>
    <w:pPr>
      <w:spacing w:before="120" w:after="120"/>
    </w:pPr>
    <w:rPr>
      <w:spacing w:val="-4"/>
    </w:rPr>
  </w:style>
  <w:style w:type="paragraph" w:customStyle="1" w:styleId="Heading1-Clausename">
    <w:name w:val="Heading 1- Clause name"/>
    <w:basedOn w:val="Normal"/>
    <w:rsid w:val="0005772F"/>
    <w:pPr>
      <w:tabs>
        <w:tab w:val="num" w:pos="360"/>
      </w:tabs>
      <w:spacing w:before="120" w:after="120"/>
      <w:ind w:left="360" w:hanging="360"/>
      <w:jc w:val="left"/>
    </w:pPr>
    <w:rPr>
      <w:b/>
    </w:rPr>
  </w:style>
  <w:style w:type="paragraph" w:customStyle="1" w:styleId="sec7-clauses0">
    <w:name w:val="sec7-clauses"/>
    <w:basedOn w:val="Heading1-Clausename"/>
    <w:rsid w:val="0005772F"/>
  </w:style>
  <w:style w:type="paragraph" w:customStyle="1" w:styleId="Sec1-Clauses">
    <w:name w:val="Sec1-Clauses"/>
    <w:basedOn w:val="Heading1-Clausename"/>
    <w:rsid w:val="0005772F"/>
  </w:style>
  <w:style w:type="paragraph" w:customStyle="1" w:styleId="SectionVIHeader0">
    <w:name w:val="Section VI. Header"/>
    <w:basedOn w:val="SectionVHeader"/>
    <w:rsid w:val="0005772F"/>
    <w:pPr>
      <w:spacing w:before="120" w:after="240"/>
    </w:pPr>
    <w:rPr>
      <w:lang w:val="en-US"/>
    </w:rPr>
  </w:style>
  <w:style w:type="paragraph" w:styleId="DocumentMap">
    <w:name w:val="Document Map"/>
    <w:basedOn w:val="Normal"/>
    <w:link w:val="DocumentMapChar"/>
    <w:rsid w:val="0005772F"/>
    <w:pPr>
      <w:shd w:val="clear" w:color="auto" w:fill="000080"/>
      <w:jc w:val="left"/>
    </w:pPr>
    <w:rPr>
      <w:rFonts w:ascii="Tahoma" w:hAnsi="Tahoma"/>
    </w:rPr>
  </w:style>
  <w:style w:type="character" w:customStyle="1" w:styleId="DocumentMapChar">
    <w:name w:val="Document Map Char"/>
    <w:basedOn w:val="DefaultParagraphFont"/>
    <w:link w:val="DocumentMap"/>
    <w:rsid w:val="0005772F"/>
    <w:rPr>
      <w:rFonts w:ascii="Tahoma" w:eastAsia="Times New Roman" w:hAnsi="Tahoma" w:cs="Times New Roman"/>
      <w:sz w:val="24"/>
      <w:szCs w:val="20"/>
      <w:shd w:val="clear" w:color="auto" w:fill="000080"/>
      <w:lang w:val="en-US"/>
    </w:rPr>
  </w:style>
  <w:style w:type="paragraph" w:customStyle="1" w:styleId="Head12">
    <w:name w:val="Head 1.2"/>
    <w:basedOn w:val="Normal"/>
    <w:rsid w:val="0005772F"/>
    <w:pPr>
      <w:tabs>
        <w:tab w:val="num" w:pos="360"/>
      </w:tabs>
      <w:ind w:left="360" w:hanging="360"/>
    </w:pPr>
    <w:rPr>
      <w:rFonts w:ascii="Arial" w:hAnsi="Arial"/>
      <w:sz w:val="20"/>
    </w:rPr>
  </w:style>
  <w:style w:type="paragraph" w:customStyle="1" w:styleId="ChapterNumber">
    <w:name w:val="ChapterNumber"/>
    <w:rsid w:val="0005772F"/>
    <w:pPr>
      <w:tabs>
        <w:tab w:val="left" w:pos="-720"/>
      </w:tabs>
      <w:suppressAutoHyphens/>
      <w:spacing w:after="0" w:line="240" w:lineRule="auto"/>
    </w:pPr>
    <w:rPr>
      <w:rFonts w:ascii="CG Times" w:eastAsia="Times New Roman" w:hAnsi="CG Times" w:cs="Times New Roman"/>
      <w:sz w:val="22"/>
      <w:szCs w:val="20"/>
      <w:lang w:val="en-US"/>
    </w:rPr>
  </w:style>
  <w:style w:type="paragraph" w:customStyle="1" w:styleId="Heading1a">
    <w:name w:val="Heading 1a"/>
    <w:rsid w:val="0005772F"/>
    <w:pPr>
      <w:keepNext/>
      <w:keepLines/>
      <w:tabs>
        <w:tab w:val="left" w:pos="-720"/>
      </w:tabs>
      <w:suppressAutoHyphens/>
      <w:spacing w:after="0" w:line="240" w:lineRule="auto"/>
      <w:jc w:val="center"/>
    </w:pPr>
    <w:rPr>
      <w:rFonts w:eastAsia="Times New Roman" w:cs="Times New Roman"/>
      <w:b/>
      <w:smallCaps/>
      <w:sz w:val="32"/>
      <w:szCs w:val="20"/>
      <w:lang w:val="en-US"/>
    </w:rPr>
  </w:style>
  <w:style w:type="paragraph" w:customStyle="1" w:styleId="SectionIIIHeading1">
    <w:name w:val="Section III Heading 1"/>
    <w:qFormat/>
    <w:rsid w:val="0005772F"/>
    <w:pPr>
      <w:spacing w:before="120" w:after="240" w:line="240" w:lineRule="auto"/>
    </w:pPr>
    <w:rPr>
      <w:rFonts w:eastAsia="Times New Roman" w:cs="Times New Roman"/>
      <w:b/>
      <w:sz w:val="24"/>
      <w:szCs w:val="20"/>
      <w:lang w:val="en-US"/>
    </w:rPr>
  </w:style>
  <w:style w:type="character" w:customStyle="1" w:styleId="Heading1Char1">
    <w:name w:val="Heading 1 Char1"/>
    <w:aliases w:val="Document Header1 Char1,ClauseGroup_Title Char1"/>
    <w:rsid w:val="0005772F"/>
    <w:rPr>
      <w:rFonts w:ascii="Cambria" w:eastAsia="Times New Roman" w:hAnsi="Cambria" w:cs="Times New Roman"/>
      <w:b/>
      <w:bCs/>
      <w:color w:val="365F91"/>
      <w:sz w:val="28"/>
      <w:szCs w:val="28"/>
    </w:rPr>
  </w:style>
  <w:style w:type="character" w:customStyle="1" w:styleId="st">
    <w:name w:val="st"/>
    <w:basedOn w:val="DefaultParagraphFont"/>
    <w:rsid w:val="0005772F"/>
  </w:style>
  <w:style w:type="paragraph" w:customStyle="1" w:styleId="plane">
    <w:name w:val="plane"/>
    <w:basedOn w:val="Normal"/>
    <w:rsid w:val="0005772F"/>
    <w:pPr>
      <w:suppressAutoHyphens/>
    </w:pPr>
    <w:rPr>
      <w:rFonts w:ascii="Tms Rmn" w:hAnsi="Tms Rmn"/>
    </w:rPr>
  </w:style>
  <w:style w:type="paragraph" w:customStyle="1" w:styleId="S1-Header2">
    <w:name w:val="S1-Header2"/>
    <w:basedOn w:val="Normal"/>
    <w:rsid w:val="0005772F"/>
    <w:pPr>
      <w:tabs>
        <w:tab w:val="num" w:pos="360"/>
      </w:tabs>
      <w:spacing w:after="200"/>
      <w:jc w:val="left"/>
    </w:pPr>
    <w:rPr>
      <w:b/>
      <w:szCs w:val="24"/>
    </w:rPr>
  </w:style>
  <w:style w:type="paragraph" w:customStyle="1" w:styleId="S4-Header2">
    <w:name w:val="S4-Header 2"/>
    <w:basedOn w:val="Normal"/>
    <w:rsid w:val="0005772F"/>
    <w:pPr>
      <w:spacing w:before="120" w:after="240"/>
      <w:jc w:val="center"/>
    </w:pPr>
    <w:rPr>
      <w:b/>
      <w:sz w:val="32"/>
      <w:szCs w:val="24"/>
    </w:rPr>
  </w:style>
  <w:style w:type="paragraph" w:styleId="NormalIndent">
    <w:name w:val="Normal Indent"/>
    <w:basedOn w:val="Normal"/>
    <w:unhideWhenUsed/>
    <w:rsid w:val="0005772F"/>
    <w:pPr>
      <w:ind w:left="720"/>
      <w:jc w:val="left"/>
    </w:pPr>
    <w:rPr>
      <w:szCs w:val="24"/>
    </w:rPr>
  </w:style>
  <w:style w:type="paragraph" w:styleId="ListBullet">
    <w:name w:val="List Bullet"/>
    <w:basedOn w:val="Normal"/>
    <w:autoRedefine/>
    <w:unhideWhenUsed/>
    <w:rsid w:val="0005772F"/>
    <w:pPr>
      <w:tabs>
        <w:tab w:val="num" w:pos="360"/>
      </w:tabs>
      <w:ind w:left="360" w:hanging="360"/>
      <w:jc w:val="left"/>
    </w:pPr>
    <w:rPr>
      <w:sz w:val="20"/>
    </w:rPr>
  </w:style>
  <w:style w:type="paragraph" w:styleId="List2">
    <w:name w:val="List 2"/>
    <w:basedOn w:val="Normal"/>
    <w:unhideWhenUsed/>
    <w:rsid w:val="0005772F"/>
    <w:pPr>
      <w:ind w:left="720" w:hanging="360"/>
      <w:jc w:val="left"/>
    </w:pPr>
    <w:rPr>
      <w:szCs w:val="24"/>
    </w:rPr>
  </w:style>
  <w:style w:type="paragraph" w:styleId="List3">
    <w:name w:val="List 3"/>
    <w:basedOn w:val="Normal"/>
    <w:unhideWhenUsed/>
    <w:rsid w:val="0005772F"/>
    <w:pPr>
      <w:ind w:left="1080" w:hanging="360"/>
      <w:jc w:val="left"/>
    </w:pPr>
    <w:rPr>
      <w:szCs w:val="24"/>
    </w:rPr>
  </w:style>
  <w:style w:type="paragraph" w:styleId="ListBullet2">
    <w:name w:val="List Bullet 2"/>
    <w:basedOn w:val="Normal"/>
    <w:autoRedefine/>
    <w:unhideWhenUsed/>
    <w:rsid w:val="0005772F"/>
    <w:pPr>
      <w:tabs>
        <w:tab w:val="num" w:pos="720"/>
      </w:tabs>
      <w:ind w:left="720" w:hanging="360"/>
      <w:jc w:val="left"/>
    </w:pPr>
    <w:rPr>
      <w:sz w:val="20"/>
    </w:rPr>
  </w:style>
  <w:style w:type="paragraph" w:styleId="ListBullet3">
    <w:name w:val="List Bullet 3"/>
    <w:basedOn w:val="Normal"/>
    <w:autoRedefine/>
    <w:unhideWhenUsed/>
    <w:rsid w:val="0005772F"/>
    <w:pPr>
      <w:tabs>
        <w:tab w:val="num" w:pos="1080"/>
      </w:tabs>
      <w:ind w:left="1080" w:hanging="360"/>
      <w:jc w:val="left"/>
    </w:pPr>
    <w:rPr>
      <w:sz w:val="20"/>
    </w:rPr>
  </w:style>
  <w:style w:type="paragraph" w:styleId="ListBullet4">
    <w:name w:val="List Bullet 4"/>
    <w:basedOn w:val="Normal"/>
    <w:autoRedefine/>
    <w:unhideWhenUsed/>
    <w:rsid w:val="0005772F"/>
    <w:pPr>
      <w:tabs>
        <w:tab w:val="num" w:pos="1440"/>
      </w:tabs>
      <w:ind w:left="1440" w:hanging="360"/>
      <w:jc w:val="left"/>
    </w:pPr>
    <w:rPr>
      <w:sz w:val="20"/>
    </w:rPr>
  </w:style>
  <w:style w:type="paragraph" w:styleId="ListBullet5">
    <w:name w:val="List Bullet 5"/>
    <w:basedOn w:val="Normal"/>
    <w:autoRedefine/>
    <w:unhideWhenUsed/>
    <w:rsid w:val="0005772F"/>
    <w:pPr>
      <w:tabs>
        <w:tab w:val="num" w:pos="1800"/>
      </w:tabs>
      <w:ind w:left="1800" w:hanging="360"/>
      <w:jc w:val="left"/>
    </w:pPr>
    <w:rPr>
      <w:sz w:val="20"/>
    </w:rPr>
  </w:style>
  <w:style w:type="paragraph" w:styleId="ListNumber2">
    <w:name w:val="List Number 2"/>
    <w:basedOn w:val="Normal"/>
    <w:unhideWhenUsed/>
    <w:rsid w:val="0005772F"/>
    <w:pPr>
      <w:tabs>
        <w:tab w:val="num" w:pos="720"/>
      </w:tabs>
      <w:ind w:left="720" w:hanging="360"/>
      <w:jc w:val="left"/>
    </w:pPr>
    <w:rPr>
      <w:sz w:val="20"/>
    </w:rPr>
  </w:style>
  <w:style w:type="paragraph" w:styleId="ListNumber3">
    <w:name w:val="List Number 3"/>
    <w:basedOn w:val="Normal"/>
    <w:unhideWhenUsed/>
    <w:rsid w:val="0005772F"/>
    <w:pPr>
      <w:tabs>
        <w:tab w:val="num" w:pos="1080"/>
      </w:tabs>
      <w:ind w:left="1080" w:hanging="360"/>
      <w:jc w:val="left"/>
    </w:pPr>
    <w:rPr>
      <w:sz w:val="20"/>
    </w:rPr>
  </w:style>
  <w:style w:type="paragraph" w:styleId="ListNumber4">
    <w:name w:val="List Number 4"/>
    <w:basedOn w:val="Normal"/>
    <w:unhideWhenUsed/>
    <w:rsid w:val="0005772F"/>
    <w:pPr>
      <w:tabs>
        <w:tab w:val="num" w:pos="1440"/>
      </w:tabs>
      <w:ind w:left="1440" w:hanging="360"/>
      <w:jc w:val="left"/>
    </w:pPr>
    <w:rPr>
      <w:sz w:val="20"/>
    </w:rPr>
  </w:style>
  <w:style w:type="paragraph" w:styleId="ListNumber5">
    <w:name w:val="List Number 5"/>
    <w:basedOn w:val="Normal"/>
    <w:unhideWhenUsed/>
    <w:rsid w:val="0005772F"/>
    <w:pPr>
      <w:tabs>
        <w:tab w:val="num" w:pos="1800"/>
      </w:tabs>
      <w:ind w:left="1800" w:hanging="360"/>
      <w:jc w:val="left"/>
    </w:pPr>
    <w:rPr>
      <w:sz w:val="20"/>
    </w:rPr>
  </w:style>
  <w:style w:type="paragraph" w:styleId="ListContinue2">
    <w:name w:val="List Continue 2"/>
    <w:basedOn w:val="Normal"/>
    <w:unhideWhenUsed/>
    <w:rsid w:val="0005772F"/>
    <w:pPr>
      <w:spacing w:after="120"/>
      <w:ind w:left="720"/>
      <w:jc w:val="left"/>
    </w:pPr>
    <w:rPr>
      <w:szCs w:val="24"/>
    </w:rPr>
  </w:style>
  <w:style w:type="paragraph" w:styleId="ListContinue3">
    <w:name w:val="List Continue 3"/>
    <w:basedOn w:val="Normal"/>
    <w:unhideWhenUsed/>
    <w:rsid w:val="0005772F"/>
    <w:pPr>
      <w:spacing w:after="120"/>
      <w:ind w:left="1080"/>
      <w:jc w:val="left"/>
    </w:pPr>
    <w:rPr>
      <w:szCs w:val="24"/>
    </w:rPr>
  </w:style>
  <w:style w:type="paragraph" w:styleId="MessageHeader">
    <w:name w:val="Message Header"/>
    <w:basedOn w:val="Normal"/>
    <w:link w:val="MessageHeaderChar"/>
    <w:unhideWhenUsed/>
    <w:rsid w:val="0005772F"/>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05772F"/>
    <w:rPr>
      <w:rFonts w:ascii="Arial" w:eastAsia="Times New Roman" w:hAnsi="Arial" w:cs="Times New Roman"/>
      <w:sz w:val="24"/>
      <w:szCs w:val="24"/>
      <w:shd w:val="pct20" w:color="auto" w:fill="auto"/>
      <w:lang w:val="en-US"/>
    </w:rPr>
  </w:style>
  <w:style w:type="paragraph" w:styleId="NoteHeading">
    <w:name w:val="Note Heading"/>
    <w:basedOn w:val="Normal"/>
    <w:next w:val="Normal"/>
    <w:link w:val="NoteHeadingChar"/>
    <w:unhideWhenUsed/>
    <w:rsid w:val="0005772F"/>
    <w:pPr>
      <w:suppressAutoHyphens/>
      <w:overflowPunct w:val="0"/>
      <w:autoSpaceDE w:val="0"/>
      <w:autoSpaceDN w:val="0"/>
      <w:adjustRightInd w:val="0"/>
    </w:pPr>
  </w:style>
  <w:style w:type="character" w:customStyle="1" w:styleId="NoteHeadingChar">
    <w:name w:val="Note Heading Char"/>
    <w:basedOn w:val="DefaultParagraphFont"/>
    <w:link w:val="NoteHeading"/>
    <w:rsid w:val="0005772F"/>
    <w:rPr>
      <w:rFonts w:eastAsia="Times New Roman" w:cs="Times New Roman"/>
      <w:sz w:val="24"/>
      <w:szCs w:val="20"/>
      <w:lang w:val="en-US"/>
    </w:rPr>
  </w:style>
  <w:style w:type="paragraph" w:customStyle="1" w:styleId="SectionTitle">
    <w:name w:val="Section Title"/>
    <w:next w:val="Normal"/>
    <w:rsid w:val="0005772F"/>
    <w:pPr>
      <w:spacing w:after="200" w:line="240" w:lineRule="auto"/>
      <w:jc w:val="center"/>
    </w:pPr>
    <w:rPr>
      <w:rFonts w:eastAsia="Times New Roman" w:cs="Times New Roman"/>
      <w:b/>
      <w:sz w:val="44"/>
      <w:szCs w:val="20"/>
      <w:lang w:val="en-GB"/>
    </w:rPr>
  </w:style>
  <w:style w:type="paragraph" w:customStyle="1" w:styleId="Level3Body">
    <w:name w:val="Level 3 (Body)"/>
    <w:rsid w:val="0005772F"/>
    <w:pPr>
      <w:tabs>
        <w:tab w:val="left" w:pos="1502"/>
      </w:tabs>
      <w:spacing w:after="0" w:line="270" w:lineRule="atLeast"/>
      <w:ind w:left="1502" w:hanging="425"/>
      <w:jc w:val="both"/>
    </w:pPr>
    <w:rPr>
      <w:rFonts w:ascii="Optima" w:eastAsia="Times New Roman" w:hAnsi="Optima" w:cs="Times New Roman"/>
      <w:sz w:val="22"/>
      <w:szCs w:val="20"/>
      <w:lang w:val="en-US"/>
    </w:rPr>
  </w:style>
  <w:style w:type="paragraph" w:customStyle="1" w:styleId="Enclosure">
    <w:name w:val="Enclosure"/>
    <w:basedOn w:val="Normal"/>
    <w:rsid w:val="0005772F"/>
    <w:pPr>
      <w:jc w:val="left"/>
    </w:pPr>
    <w:rPr>
      <w:szCs w:val="24"/>
    </w:rPr>
  </w:style>
  <w:style w:type="paragraph" w:customStyle="1" w:styleId="ShortReturnAddress">
    <w:name w:val="Short Return Address"/>
    <w:basedOn w:val="Normal"/>
    <w:rsid w:val="0005772F"/>
    <w:pPr>
      <w:jc w:val="left"/>
    </w:pPr>
    <w:rPr>
      <w:szCs w:val="24"/>
    </w:rPr>
  </w:style>
  <w:style w:type="paragraph" w:customStyle="1" w:styleId="BHead">
    <w:name w:val="B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CHead">
    <w:name w:val="C Head"/>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SecNoHe">
    <w:name w:val="Sec No. &amp; He"/>
    <w:rsid w:val="0005772F"/>
    <w:pPr>
      <w:tabs>
        <w:tab w:val="left" w:pos="-720"/>
      </w:tabs>
      <w:suppressAutoHyphens/>
      <w:overflowPunct w:val="0"/>
      <w:autoSpaceDE w:val="0"/>
      <w:autoSpaceDN w:val="0"/>
      <w:adjustRightInd w:val="0"/>
      <w:spacing w:after="0" w:line="240" w:lineRule="auto"/>
    </w:pPr>
    <w:rPr>
      <w:rFonts w:eastAsia="Times New Roman" w:cs="Times New Roman"/>
      <w:sz w:val="20"/>
      <w:szCs w:val="20"/>
      <w:lang w:val="en-US"/>
    </w:rPr>
  </w:style>
  <w:style w:type="paragraph" w:customStyle="1" w:styleId="RightPar10">
    <w:name w:val="Right Par[1]"/>
    <w:rsid w:val="0005772F"/>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cs="Times New Roman"/>
      <w:b/>
      <w:i/>
      <w:sz w:val="24"/>
      <w:szCs w:val="20"/>
      <w:lang w:val="en-US"/>
    </w:rPr>
  </w:style>
  <w:style w:type="paragraph" w:customStyle="1" w:styleId="RightPar20">
    <w:name w:val="Right Par[2]"/>
    <w:rsid w:val="0005772F"/>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cs="Times New Roman"/>
      <w:b/>
      <w:i/>
      <w:sz w:val="24"/>
      <w:szCs w:val="20"/>
      <w:lang w:val="en-US"/>
    </w:rPr>
  </w:style>
  <w:style w:type="paragraph" w:customStyle="1" w:styleId="RightPar30">
    <w:name w:val="Right Par[3]"/>
    <w:rsid w:val="0005772F"/>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cs="Times New Roman"/>
      <w:b/>
      <w:i/>
      <w:sz w:val="24"/>
      <w:szCs w:val="20"/>
      <w:lang w:val="en-US"/>
    </w:rPr>
  </w:style>
  <w:style w:type="paragraph" w:customStyle="1" w:styleId="RightPar40">
    <w:name w:val="Right Par[4]"/>
    <w:rsid w:val="0005772F"/>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cs="Times New Roman"/>
      <w:b/>
      <w:i/>
      <w:sz w:val="24"/>
      <w:szCs w:val="20"/>
      <w:lang w:val="en-US"/>
    </w:rPr>
  </w:style>
  <w:style w:type="paragraph" w:customStyle="1" w:styleId="RightPar50">
    <w:name w:val="Right Par[5]"/>
    <w:rsid w:val="0005772F"/>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cs="Times New Roman"/>
      <w:b/>
      <w:i/>
      <w:sz w:val="24"/>
      <w:szCs w:val="20"/>
      <w:lang w:val="en-US"/>
    </w:rPr>
  </w:style>
  <w:style w:type="paragraph" w:customStyle="1" w:styleId="RightPar60">
    <w:name w:val="Right Par[6]"/>
    <w:rsid w:val="0005772F"/>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cs="Times New Roman"/>
      <w:b/>
      <w:i/>
      <w:sz w:val="24"/>
      <w:szCs w:val="20"/>
      <w:lang w:val="en-US"/>
    </w:rPr>
  </w:style>
  <w:style w:type="paragraph" w:customStyle="1" w:styleId="RightPar70">
    <w:name w:val="Right Par[7]"/>
    <w:rsid w:val="0005772F"/>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cs="Times New Roman"/>
      <w:b/>
      <w:i/>
      <w:sz w:val="24"/>
      <w:szCs w:val="20"/>
      <w:lang w:val="en-US"/>
    </w:rPr>
  </w:style>
  <w:style w:type="paragraph" w:customStyle="1" w:styleId="RightPar80">
    <w:name w:val="Right Par[8]"/>
    <w:rsid w:val="0005772F"/>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cs="Times New Roman"/>
      <w:b/>
      <w:i/>
      <w:sz w:val="24"/>
      <w:szCs w:val="20"/>
      <w:lang w:val="en-US"/>
    </w:rPr>
  </w:style>
  <w:style w:type="paragraph" w:customStyle="1" w:styleId="text3">
    <w:name w:val="text 3"/>
    <w:basedOn w:val="Normal"/>
    <w:rsid w:val="0005772F"/>
    <w:pPr>
      <w:spacing w:before="240" w:after="240"/>
      <w:ind w:left="1418"/>
      <w:jc w:val="left"/>
    </w:pPr>
    <w:rPr>
      <w:szCs w:val="24"/>
    </w:rPr>
  </w:style>
  <w:style w:type="paragraph" w:customStyle="1" w:styleId="e4">
    <w:name w:val="e4"/>
    <w:aliases w:val="exh line end"/>
    <w:basedOn w:val="Normal"/>
    <w:next w:val="Normal"/>
    <w:rsid w:val="0005772F"/>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05772F"/>
    <w:pPr>
      <w:spacing w:before="120" w:after="200"/>
    </w:pPr>
    <w:rPr>
      <w:b/>
    </w:rPr>
  </w:style>
  <w:style w:type="paragraph" w:customStyle="1" w:styleId="S1-Header1">
    <w:name w:val="S1-Header1"/>
    <w:basedOn w:val="Normal"/>
    <w:rsid w:val="0005772F"/>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05772F"/>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05772F"/>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05772F"/>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05772F"/>
    <w:pPr>
      <w:spacing w:before="120" w:after="240"/>
      <w:jc w:val="center"/>
    </w:pPr>
    <w:rPr>
      <w:b/>
      <w:bCs/>
      <w:sz w:val="36"/>
    </w:rPr>
  </w:style>
  <w:style w:type="paragraph" w:customStyle="1" w:styleId="S3-Header1">
    <w:name w:val="S3-Header 1"/>
    <w:basedOn w:val="Normal"/>
    <w:rsid w:val="0005772F"/>
    <w:pPr>
      <w:spacing w:before="120" w:after="200"/>
      <w:ind w:left="1080" w:hanging="720"/>
    </w:pPr>
    <w:rPr>
      <w:b/>
      <w:bCs/>
      <w:noProof/>
      <w:sz w:val="28"/>
    </w:rPr>
  </w:style>
  <w:style w:type="paragraph" w:customStyle="1" w:styleId="S3-Heading2">
    <w:name w:val="S3-Heading 2"/>
    <w:basedOn w:val="Normal"/>
    <w:rsid w:val="0005772F"/>
    <w:pPr>
      <w:spacing w:after="200"/>
      <w:ind w:left="1080" w:right="288" w:hanging="720"/>
    </w:pPr>
    <w:rPr>
      <w:b/>
      <w:bCs/>
      <w:szCs w:val="24"/>
    </w:rPr>
  </w:style>
  <w:style w:type="paragraph" w:customStyle="1" w:styleId="S4Header">
    <w:name w:val="S4 Header"/>
    <w:basedOn w:val="Normal"/>
    <w:next w:val="Normal"/>
    <w:rsid w:val="0005772F"/>
    <w:pPr>
      <w:spacing w:before="120" w:after="240"/>
      <w:jc w:val="center"/>
    </w:pPr>
    <w:rPr>
      <w:b/>
      <w:sz w:val="32"/>
    </w:rPr>
  </w:style>
  <w:style w:type="paragraph" w:customStyle="1" w:styleId="S4-Header10">
    <w:name w:val="S4-Header 1"/>
    <w:basedOn w:val="Normal"/>
    <w:next w:val="Normal"/>
    <w:rsid w:val="0005772F"/>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05772F"/>
    <w:pPr>
      <w:spacing w:before="120" w:after="240"/>
      <w:ind w:left="360" w:right="288"/>
    </w:pPr>
    <w:rPr>
      <w:bCs/>
      <w:sz w:val="32"/>
    </w:rPr>
  </w:style>
  <w:style w:type="paragraph" w:customStyle="1" w:styleId="S6-Header1">
    <w:name w:val="S6-Header 1"/>
    <w:basedOn w:val="Normal"/>
    <w:next w:val="Normal"/>
    <w:rsid w:val="0005772F"/>
    <w:pPr>
      <w:spacing w:before="120" w:after="240"/>
      <w:jc w:val="center"/>
    </w:pPr>
    <w:rPr>
      <w:rFonts w:cs="Arial"/>
      <w:b/>
      <w:sz w:val="32"/>
      <w:szCs w:val="24"/>
    </w:rPr>
  </w:style>
  <w:style w:type="paragraph" w:customStyle="1" w:styleId="Part">
    <w:name w:val="Part"/>
    <w:basedOn w:val="Normal"/>
    <w:rsid w:val="0005772F"/>
    <w:pPr>
      <w:keepNext/>
      <w:spacing w:before="2280"/>
      <w:jc w:val="center"/>
    </w:pPr>
    <w:rPr>
      <w:b/>
      <w:sz w:val="52"/>
      <w:szCs w:val="24"/>
    </w:rPr>
  </w:style>
  <w:style w:type="paragraph" w:customStyle="1" w:styleId="StyleHead41Before6ptAfter6pt">
    <w:name w:val="Style Head 4.1 + Before:  6 pt After:  6 pt"/>
    <w:basedOn w:val="Head41"/>
    <w:rsid w:val="0005772F"/>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05772F"/>
    <w:pPr>
      <w:spacing w:before="120" w:after="240"/>
      <w:jc w:val="center"/>
    </w:pPr>
    <w:rPr>
      <w:b/>
      <w:sz w:val="36"/>
      <w:szCs w:val="24"/>
    </w:rPr>
  </w:style>
  <w:style w:type="paragraph" w:customStyle="1" w:styleId="StyleS1-Header1TimesNewRoman14pt">
    <w:name w:val="Style S1-Header1 + Times New Roman 14 pt"/>
    <w:basedOn w:val="S1-Header1"/>
    <w:rsid w:val="0005772F"/>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05772F"/>
    <w:pPr>
      <w:tabs>
        <w:tab w:val="num" w:pos="648"/>
      </w:tabs>
      <w:ind w:left="360" w:hanging="72"/>
    </w:pPr>
  </w:style>
  <w:style w:type="paragraph" w:customStyle="1" w:styleId="StyleStyleS1-Header1TimesNewRoman14pt1">
    <w:name w:val="Style Style S1-Header1 + Times New Roman 14 pt +1"/>
    <w:basedOn w:val="StyleS1-Header1TimesNewRoman14pt"/>
    <w:rsid w:val="0005772F"/>
    <w:pPr>
      <w:tabs>
        <w:tab w:val="num" w:pos="648"/>
      </w:tabs>
      <w:ind w:left="360" w:hanging="72"/>
    </w:pPr>
  </w:style>
  <w:style w:type="character" w:customStyle="1" w:styleId="AHead">
    <w:name w:val="A Head"/>
    <w:rsid w:val="0005772F"/>
    <w:rPr>
      <w:rFonts w:ascii="Times New Roman" w:hAnsi="Times New Roman" w:cs="Times New Roman" w:hint="default"/>
      <w:noProof w:val="0"/>
      <w:sz w:val="20"/>
      <w:lang w:val="en-US"/>
    </w:rPr>
  </w:style>
  <w:style w:type="character" w:customStyle="1" w:styleId="DefaultPara">
    <w:name w:val="Default Para"/>
    <w:rsid w:val="0005772F"/>
    <w:rPr>
      <w:rFonts w:ascii="CG Times" w:hAnsi="CG Times" w:hint="default"/>
      <w:b/>
      <w:bCs w:val="0"/>
      <w:i/>
      <w:iCs w:val="0"/>
      <w:noProof w:val="0"/>
      <w:sz w:val="24"/>
      <w:lang w:val="en-US"/>
    </w:rPr>
  </w:style>
  <w:style w:type="character" w:customStyle="1" w:styleId="BulletList">
    <w:name w:val="Bullet List"/>
    <w:basedOn w:val="DefaultParagraphFont"/>
    <w:rsid w:val="0005772F"/>
  </w:style>
  <w:style w:type="character" w:customStyle="1" w:styleId="StyleHeader2-SubClausesItalicChar">
    <w:name w:val="Style Header 2 - SubClauses + Italic Char"/>
    <w:rsid w:val="0005772F"/>
    <w:rPr>
      <w:rFonts w:ascii="Arial" w:hAnsi="Arial" w:cs="Arial" w:hint="default"/>
      <w:i/>
      <w:iCs/>
      <w:sz w:val="24"/>
      <w:szCs w:val="24"/>
      <w:lang w:val="en-US" w:eastAsia="en-US" w:bidi="ar-SA"/>
    </w:rPr>
  </w:style>
  <w:style w:type="character" w:customStyle="1" w:styleId="S1-Header1CharChar">
    <w:name w:val="S1-Header1 Char Char"/>
    <w:rsid w:val="0005772F"/>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05772F"/>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05772F"/>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05772F"/>
    <w:rPr>
      <w:rFonts w:ascii="Arial" w:hAnsi="Arial" w:cs="Arial" w:hint="default"/>
      <w:b w:val="0"/>
      <w:bCs w:val="0"/>
      <w:sz w:val="28"/>
      <w:szCs w:val="24"/>
      <w:lang w:val="en-US" w:eastAsia="en-US" w:bidi="ar-SA"/>
    </w:rPr>
  </w:style>
  <w:style w:type="character" w:customStyle="1" w:styleId="hps">
    <w:name w:val="hps"/>
    <w:rsid w:val="0005772F"/>
  </w:style>
  <w:style w:type="character" w:customStyle="1" w:styleId="shorttext">
    <w:name w:val="short_text"/>
    <w:rsid w:val="0005772F"/>
  </w:style>
  <w:style w:type="character" w:customStyle="1" w:styleId="atn">
    <w:name w:val="atn"/>
    <w:rsid w:val="0005772F"/>
  </w:style>
  <w:style w:type="character" w:customStyle="1" w:styleId="dieuChar">
    <w:name w:val="dieu Char"/>
    <w:rsid w:val="0005772F"/>
    <w:rPr>
      <w:rFonts w:ascii="Times New Roman" w:eastAsia="Times New Roman" w:hAnsi="Times New Roman" w:cs="Times New Roman"/>
      <w:b/>
      <w:color w:val="0000FF"/>
      <w:sz w:val="26"/>
      <w:szCs w:val="20"/>
      <w:lang w:val="en-US"/>
    </w:rPr>
  </w:style>
  <w:style w:type="paragraph" w:customStyle="1" w:styleId="3">
    <w:name w:val="3"/>
    <w:basedOn w:val="Heading3"/>
    <w:rsid w:val="0005772F"/>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05772F"/>
    <w:pPr>
      <w:spacing w:after="120"/>
      <w:ind w:left="0" w:right="0" w:firstLine="567"/>
      <w:jc w:val="right"/>
    </w:pPr>
    <w:rPr>
      <w:rFonts w:ascii=".VnTime" w:hAnsi=".VnTime"/>
      <w:sz w:val="28"/>
      <w:szCs w:val="28"/>
      <w:u w:val="single"/>
      <w:lang w:val="de-DE"/>
    </w:rPr>
  </w:style>
  <w:style w:type="paragraph" w:customStyle="1" w:styleId="4">
    <w:name w:val="4"/>
    <w:basedOn w:val="Normal"/>
    <w:rsid w:val="0005772F"/>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05772F"/>
    <w:pPr>
      <w:ind w:left="720"/>
      <w:contextualSpacing/>
    </w:pPr>
  </w:style>
  <w:style w:type="paragraph" w:customStyle="1" w:styleId="Style1">
    <w:name w:val="Style1"/>
    <w:basedOn w:val="Normal"/>
    <w:rsid w:val="0005772F"/>
    <w:pPr>
      <w:widowControl w:val="0"/>
    </w:pPr>
    <w:rPr>
      <w:rFonts w:ascii=".VnTime" w:hAnsi=".VnTime"/>
      <w:sz w:val="26"/>
    </w:rPr>
  </w:style>
  <w:style w:type="character" w:styleId="Emphasis">
    <w:name w:val="Emphasis"/>
    <w:uiPriority w:val="20"/>
    <w:qFormat/>
    <w:rsid w:val="0005772F"/>
    <w:rPr>
      <w:i/>
      <w:iCs/>
    </w:rPr>
  </w:style>
  <w:style w:type="paragraph" w:customStyle="1" w:styleId="HAStyle1">
    <w:name w:val="HAStyle1"/>
    <w:basedOn w:val="Sec1-Clauses"/>
    <w:qFormat/>
    <w:rsid w:val="001E481C"/>
    <w:pPr>
      <w:widowControl w:val="0"/>
      <w:numPr>
        <w:numId w:val="7"/>
      </w:numPr>
      <w:spacing w:line="264" w:lineRule="auto"/>
    </w:pPr>
    <w:rPr>
      <w:rFonts w:eastAsiaTheme="minorHAnsi"/>
      <w:sz w:val="28"/>
      <w:szCs w:val="28"/>
    </w:rPr>
  </w:style>
  <w:style w:type="paragraph" w:styleId="Revision">
    <w:name w:val="Revision"/>
    <w:hidden/>
    <w:uiPriority w:val="99"/>
    <w:semiHidden/>
    <w:rsid w:val="008150B5"/>
    <w:pPr>
      <w:spacing w:after="0" w:line="240" w:lineRule="auto"/>
    </w:pPr>
    <w:rPr>
      <w:rFonts w:eastAsia="Times New Roman" w:cs="Times New Roman"/>
      <w:sz w:val="24"/>
      <w:szCs w:val="20"/>
      <w:lang w:val="en-US"/>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C10C01"/>
    <w:rPr>
      <w:rFonts w:eastAsia="Times New Roman" w:cs="Times New Roman"/>
      <w:sz w:val="24"/>
      <w:szCs w:val="20"/>
      <w:lang w:val="en-US"/>
    </w:rPr>
  </w:style>
  <w:style w:type="paragraph" w:customStyle="1" w:styleId="font5">
    <w:name w:val="font5"/>
    <w:basedOn w:val="Normal"/>
    <w:rsid w:val="00A1250A"/>
    <w:pPr>
      <w:spacing w:before="100" w:beforeAutospacing="1" w:after="100" w:afterAutospacing="1"/>
      <w:jc w:val="left"/>
    </w:pPr>
    <w:rPr>
      <w:b/>
      <w:bCs/>
      <w:color w:val="000000"/>
      <w:szCs w:val="24"/>
    </w:rPr>
  </w:style>
  <w:style w:type="paragraph" w:customStyle="1" w:styleId="xl63">
    <w:name w:val="xl63"/>
    <w:basedOn w:val="Normal"/>
    <w:rsid w:val="00A1250A"/>
    <w:pPr>
      <w:pBdr>
        <w:right w:val="single" w:sz="8" w:space="0" w:color="auto"/>
      </w:pBdr>
      <w:shd w:val="clear" w:color="000000" w:fill="E2EFD9"/>
      <w:spacing w:before="100" w:beforeAutospacing="1" w:after="100" w:afterAutospacing="1"/>
      <w:jc w:val="center"/>
      <w:textAlignment w:val="center"/>
    </w:pPr>
    <w:rPr>
      <w:b/>
      <w:bCs/>
      <w:szCs w:val="24"/>
    </w:rPr>
  </w:style>
  <w:style w:type="paragraph" w:customStyle="1" w:styleId="xl64">
    <w:name w:val="xl64"/>
    <w:basedOn w:val="Normal"/>
    <w:rsid w:val="00A1250A"/>
    <w:pPr>
      <w:pBdr>
        <w:bottom w:val="single" w:sz="8" w:space="0" w:color="auto"/>
        <w:right w:val="single" w:sz="8" w:space="0" w:color="auto"/>
      </w:pBdr>
      <w:shd w:val="clear" w:color="000000" w:fill="E2EFD9"/>
      <w:spacing w:before="100" w:beforeAutospacing="1" w:after="100" w:afterAutospacing="1"/>
      <w:jc w:val="center"/>
      <w:textAlignment w:val="center"/>
    </w:pPr>
    <w:rPr>
      <w:i/>
      <w:iCs/>
      <w:szCs w:val="24"/>
    </w:rPr>
  </w:style>
  <w:style w:type="paragraph" w:customStyle="1" w:styleId="xl65">
    <w:name w:val="xl65"/>
    <w:basedOn w:val="Normal"/>
    <w:rsid w:val="00A1250A"/>
    <w:pPr>
      <w:pBdr>
        <w:left w:val="single" w:sz="8" w:space="0" w:color="auto"/>
        <w:bottom w:val="single" w:sz="8" w:space="0" w:color="auto"/>
        <w:right w:val="single" w:sz="8" w:space="0" w:color="auto"/>
      </w:pBdr>
      <w:spacing w:before="100" w:beforeAutospacing="1" w:after="100" w:afterAutospacing="1"/>
      <w:jc w:val="center"/>
      <w:textAlignment w:val="center"/>
    </w:pPr>
    <w:rPr>
      <w:rFonts w:ascii="Calibri" w:hAnsi="Calibri" w:cs="Calibri"/>
      <w:color w:val="000000"/>
      <w:szCs w:val="24"/>
    </w:rPr>
  </w:style>
  <w:style w:type="paragraph" w:customStyle="1" w:styleId="xl66">
    <w:name w:val="xl66"/>
    <w:basedOn w:val="Normal"/>
    <w:rsid w:val="00A1250A"/>
    <w:pPr>
      <w:pBdr>
        <w:bottom w:val="single" w:sz="8" w:space="0" w:color="auto"/>
        <w:right w:val="single" w:sz="8" w:space="0" w:color="auto"/>
      </w:pBdr>
      <w:spacing w:before="100" w:beforeAutospacing="1" w:after="100" w:afterAutospacing="1"/>
      <w:textAlignment w:val="center"/>
    </w:pPr>
    <w:rPr>
      <w:rFonts w:ascii="Calibri" w:hAnsi="Calibri" w:cs="Calibri"/>
      <w:color w:val="000000"/>
      <w:szCs w:val="24"/>
    </w:rPr>
  </w:style>
  <w:style w:type="paragraph" w:customStyle="1" w:styleId="xl67">
    <w:name w:val="xl67"/>
    <w:basedOn w:val="Normal"/>
    <w:rsid w:val="00A1250A"/>
    <w:pPr>
      <w:pBdr>
        <w:bottom w:val="single" w:sz="8" w:space="0" w:color="auto"/>
        <w:right w:val="single" w:sz="8" w:space="0" w:color="auto"/>
      </w:pBdr>
      <w:spacing w:before="100" w:beforeAutospacing="1" w:after="100" w:afterAutospacing="1"/>
      <w:jc w:val="center"/>
      <w:textAlignment w:val="center"/>
    </w:pPr>
    <w:rPr>
      <w:rFonts w:ascii="Calibri" w:hAnsi="Calibri" w:cs="Calibri"/>
      <w:color w:val="000000"/>
      <w:szCs w:val="24"/>
    </w:rPr>
  </w:style>
  <w:style w:type="paragraph" w:customStyle="1" w:styleId="xl68">
    <w:name w:val="xl68"/>
    <w:basedOn w:val="Normal"/>
    <w:rsid w:val="00A1250A"/>
    <w:pPr>
      <w:pBdr>
        <w:top w:val="single" w:sz="8" w:space="0" w:color="auto"/>
        <w:left w:val="single" w:sz="8" w:space="0" w:color="auto"/>
        <w:right w:val="single" w:sz="8" w:space="0" w:color="auto"/>
      </w:pBdr>
      <w:shd w:val="clear" w:color="000000" w:fill="E2EFD9"/>
      <w:spacing w:before="100" w:beforeAutospacing="1" w:after="100" w:afterAutospacing="1"/>
      <w:jc w:val="center"/>
      <w:textAlignment w:val="center"/>
    </w:pPr>
    <w:rPr>
      <w:b/>
      <w:bCs/>
      <w:szCs w:val="24"/>
    </w:rPr>
  </w:style>
  <w:style w:type="paragraph" w:customStyle="1" w:styleId="xl69">
    <w:name w:val="xl69"/>
    <w:basedOn w:val="Normal"/>
    <w:rsid w:val="00A1250A"/>
    <w:pPr>
      <w:pBdr>
        <w:left w:val="single" w:sz="8" w:space="0" w:color="auto"/>
        <w:right w:val="single" w:sz="8" w:space="0" w:color="auto"/>
      </w:pBdr>
      <w:shd w:val="clear" w:color="000000" w:fill="E2EFD9"/>
      <w:spacing w:before="100" w:beforeAutospacing="1" w:after="100" w:afterAutospacing="1"/>
      <w:jc w:val="center"/>
      <w:textAlignment w:val="center"/>
    </w:pPr>
    <w:rPr>
      <w:b/>
      <w:bCs/>
      <w:szCs w:val="24"/>
    </w:rPr>
  </w:style>
  <w:style w:type="paragraph" w:customStyle="1" w:styleId="xl70">
    <w:name w:val="xl70"/>
    <w:basedOn w:val="Normal"/>
    <w:rsid w:val="00A1250A"/>
    <w:pPr>
      <w:pBdr>
        <w:left w:val="single" w:sz="8" w:space="0" w:color="auto"/>
        <w:bottom w:val="single" w:sz="8" w:space="0" w:color="auto"/>
        <w:right w:val="single" w:sz="8" w:space="0" w:color="auto"/>
      </w:pBdr>
      <w:shd w:val="clear" w:color="000000" w:fill="E2EFD9"/>
      <w:spacing w:before="100" w:beforeAutospacing="1" w:after="100" w:afterAutospacing="1"/>
      <w:jc w:val="center"/>
      <w:textAlignment w:val="center"/>
    </w:pPr>
    <w:rPr>
      <w:b/>
      <w:bCs/>
      <w:szCs w:val="24"/>
    </w:rPr>
  </w:style>
  <w:style w:type="paragraph" w:customStyle="1" w:styleId="xl71">
    <w:name w:val="xl71"/>
    <w:basedOn w:val="Normal"/>
    <w:rsid w:val="00A1250A"/>
    <w:pPr>
      <w:pBdr>
        <w:top w:val="single" w:sz="8" w:space="0" w:color="auto"/>
        <w:left w:val="single" w:sz="8" w:space="0" w:color="auto"/>
        <w:bottom w:val="single" w:sz="8" w:space="0" w:color="auto"/>
      </w:pBdr>
      <w:shd w:val="clear" w:color="000000" w:fill="E2EFD9"/>
      <w:spacing w:before="100" w:beforeAutospacing="1" w:after="100" w:afterAutospacing="1"/>
      <w:jc w:val="center"/>
      <w:textAlignment w:val="center"/>
    </w:pPr>
    <w:rPr>
      <w:b/>
      <w:bCs/>
      <w:szCs w:val="24"/>
    </w:rPr>
  </w:style>
  <w:style w:type="paragraph" w:customStyle="1" w:styleId="xl72">
    <w:name w:val="xl72"/>
    <w:basedOn w:val="Normal"/>
    <w:rsid w:val="00A1250A"/>
    <w:pPr>
      <w:pBdr>
        <w:top w:val="single" w:sz="8" w:space="0" w:color="auto"/>
        <w:bottom w:val="single" w:sz="8" w:space="0" w:color="auto"/>
        <w:right w:val="single" w:sz="8" w:space="0" w:color="auto"/>
      </w:pBdr>
      <w:shd w:val="clear" w:color="000000" w:fill="E2EFD9"/>
      <w:spacing w:before="100" w:beforeAutospacing="1" w:after="100" w:afterAutospacing="1"/>
      <w:jc w:val="center"/>
      <w:textAlignment w:val="center"/>
    </w:pPr>
    <w:rPr>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802745">
      <w:bodyDiv w:val="1"/>
      <w:marLeft w:val="0"/>
      <w:marRight w:val="0"/>
      <w:marTop w:val="0"/>
      <w:marBottom w:val="0"/>
      <w:divBdr>
        <w:top w:val="none" w:sz="0" w:space="0" w:color="auto"/>
        <w:left w:val="none" w:sz="0" w:space="0" w:color="auto"/>
        <w:bottom w:val="none" w:sz="0" w:space="0" w:color="auto"/>
        <w:right w:val="none" w:sz="0" w:space="0" w:color="auto"/>
      </w:divBdr>
    </w:div>
    <w:div w:id="600769622">
      <w:bodyDiv w:val="1"/>
      <w:marLeft w:val="0"/>
      <w:marRight w:val="0"/>
      <w:marTop w:val="0"/>
      <w:marBottom w:val="0"/>
      <w:divBdr>
        <w:top w:val="none" w:sz="0" w:space="0" w:color="auto"/>
        <w:left w:val="none" w:sz="0" w:space="0" w:color="auto"/>
        <w:bottom w:val="none" w:sz="0" w:space="0" w:color="auto"/>
        <w:right w:val="none" w:sz="0" w:space="0" w:color="auto"/>
      </w:divBdr>
    </w:div>
    <w:div w:id="688263265">
      <w:bodyDiv w:val="1"/>
      <w:marLeft w:val="0"/>
      <w:marRight w:val="0"/>
      <w:marTop w:val="0"/>
      <w:marBottom w:val="0"/>
      <w:divBdr>
        <w:top w:val="none" w:sz="0" w:space="0" w:color="auto"/>
        <w:left w:val="none" w:sz="0" w:space="0" w:color="auto"/>
        <w:bottom w:val="none" w:sz="0" w:space="0" w:color="auto"/>
        <w:right w:val="none" w:sz="0" w:space="0" w:color="auto"/>
      </w:divBdr>
    </w:div>
    <w:div w:id="896164721">
      <w:bodyDiv w:val="1"/>
      <w:marLeft w:val="0"/>
      <w:marRight w:val="0"/>
      <w:marTop w:val="0"/>
      <w:marBottom w:val="0"/>
      <w:divBdr>
        <w:top w:val="none" w:sz="0" w:space="0" w:color="auto"/>
        <w:left w:val="none" w:sz="0" w:space="0" w:color="auto"/>
        <w:bottom w:val="none" w:sz="0" w:space="0" w:color="auto"/>
        <w:right w:val="none" w:sz="0" w:space="0" w:color="auto"/>
      </w:divBdr>
    </w:div>
    <w:div w:id="937251044">
      <w:bodyDiv w:val="1"/>
      <w:marLeft w:val="0"/>
      <w:marRight w:val="0"/>
      <w:marTop w:val="0"/>
      <w:marBottom w:val="0"/>
      <w:divBdr>
        <w:top w:val="none" w:sz="0" w:space="0" w:color="auto"/>
        <w:left w:val="none" w:sz="0" w:space="0" w:color="auto"/>
        <w:bottom w:val="none" w:sz="0" w:space="0" w:color="auto"/>
        <w:right w:val="none" w:sz="0" w:space="0" w:color="auto"/>
      </w:divBdr>
    </w:div>
    <w:div w:id="1117219654">
      <w:bodyDiv w:val="1"/>
      <w:marLeft w:val="0"/>
      <w:marRight w:val="0"/>
      <w:marTop w:val="0"/>
      <w:marBottom w:val="0"/>
      <w:divBdr>
        <w:top w:val="none" w:sz="0" w:space="0" w:color="auto"/>
        <w:left w:val="none" w:sz="0" w:space="0" w:color="auto"/>
        <w:bottom w:val="none" w:sz="0" w:space="0" w:color="auto"/>
        <w:right w:val="none" w:sz="0" w:space="0" w:color="auto"/>
      </w:divBdr>
    </w:div>
    <w:div w:id="1145783832">
      <w:bodyDiv w:val="1"/>
      <w:marLeft w:val="0"/>
      <w:marRight w:val="0"/>
      <w:marTop w:val="0"/>
      <w:marBottom w:val="0"/>
      <w:divBdr>
        <w:top w:val="none" w:sz="0" w:space="0" w:color="auto"/>
        <w:left w:val="none" w:sz="0" w:space="0" w:color="auto"/>
        <w:bottom w:val="none" w:sz="0" w:space="0" w:color="auto"/>
        <w:right w:val="none" w:sz="0" w:space="0" w:color="auto"/>
      </w:divBdr>
      <w:divsChild>
        <w:div w:id="1626355053">
          <w:marLeft w:val="1080"/>
          <w:marRight w:val="0"/>
          <w:marTop w:val="0"/>
          <w:marBottom w:val="0"/>
          <w:divBdr>
            <w:top w:val="none" w:sz="0" w:space="0" w:color="auto"/>
            <w:left w:val="none" w:sz="0" w:space="0" w:color="auto"/>
            <w:bottom w:val="none" w:sz="0" w:space="0" w:color="auto"/>
            <w:right w:val="none" w:sz="0" w:space="0" w:color="auto"/>
          </w:divBdr>
        </w:div>
      </w:divsChild>
    </w:div>
    <w:div w:id="1343121012">
      <w:bodyDiv w:val="1"/>
      <w:marLeft w:val="0"/>
      <w:marRight w:val="0"/>
      <w:marTop w:val="0"/>
      <w:marBottom w:val="0"/>
      <w:divBdr>
        <w:top w:val="none" w:sz="0" w:space="0" w:color="auto"/>
        <w:left w:val="none" w:sz="0" w:space="0" w:color="auto"/>
        <w:bottom w:val="none" w:sz="0" w:space="0" w:color="auto"/>
        <w:right w:val="none" w:sz="0" w:space="0" w:color="auto"/>
      </w:divBdr>
    </w:div>
    <w:div w:id="1348214983">
      <w:bodyDiv w:val="1"/>
      <w:marLeft w:val="0"/>
      <w:marRight w:val="0"/>
      <w:marTop w:val="0"/>
      <w:marBottom w:val="0"/>
      <w:divBdr>
        <w:top w:val="none" w:sz="0" w:space="0" w:color="auto"/>
        <w:left w:val="none" w:sz="0" w:space="0" w:color="auto"/>
        <w:bottom w:val="none" w:sz="0" w:space="0" w:color="auto"/>
        <w:right w:val="none" w:sz="0" w:space="0" w:color="auto"/>
      </w:divBdr>
    </w:div>
    <w:div w:id="1417749520">
      <w:bodyDiv w:val="1"/>
      <w:marLeft w:val="0"/>
      <w:marRight w:val="0"/>
      <w:marTop w:val="0"/>
      <w:marBottom w:val="0"/>
      <w:divBdr>
        <w:top w:val="none" w:sz="0" w:space="0" w:color="auto"/>
        <w:left w:val="none" w:sz="0" w:space="0" w:color="auto"/>
        <w:bottom w:val="none" w:sz="0" w:space="0" w:color="auto"/>
        <w:right w:val="none" w:sz="0" w:space="0" w:color="auto"/>
      </w:divBdr>
    </w:div>
    <w:div w:id="1502694484">
      <w:bodyDiv w:val="1"/>
      <w:marLeft w:val="0"/>
      <w:marRight w:val="0"/>
      <w:marTop w:val="0"/>
      <w:marBottom w:val="0"/>
      <w:divBdr>
        <w:top w:val="none" w:sz="0" w:space="0" w:color="auto"/>
        <w:left w:val="none" w:sz="0" w:space="0" w:color="auto"/>
        <w:bottom w:val="none" w:sz="0" w:space="0" w:color="auto"/>
        <w:right w:val="none" w:sz="0" w:space="0" w:color="auto"/>
      </w:divBdr>
    </w:div>
    <w:div w:id="1526365212">
      <w:bodyDiv w:val="1"/>
      <w:marLeft w:val="0"/>
      <w:marRight w:val="0"/>
      <w:marTop w:val="0"/>
      <w:marBottom w:val="0"/>
      <w:divBdr>
        <w:top w:val="none" w:sz="0" w:space="0" w:color="auto"/>
        <w:left w:val="none" w:sz="0" w:space="0" w:color="auto"/>
        <w:bottom w:val="none" w:sz="0" w:space="0" w:color="auto"/>
        <w:right w:val="none" w:sz="0" w:space="0" w:color="auto"/>
      </w:divBdr>
      <w:divsChild>
        <w:div w:id="486366554">
          <w:marLeft w:val="1080"/>
          <w:marRight w:val="0"/>
          <w:marTop w:val="0"/>
          <w:marBottom w:val="0"/>
          <w:divBdr>
            <w:top w:val="none" w:sz="0" w:space="0" w:color="auto"/>
            <w:left w:val="none" w:sz="0" w:space="0" w:color="auto"/>
            <w:bottom w:val="none" w:sz="0" w:space="0" w:color="auto"/>
            <w:right w:val="none" w:sz="0" w:space="0" w:color="auto"/>
          </w:divBdr>
        </w:div>
      </w:divsChild>
    </w:div>
    <w:div w:id="1597253588">
      <w:bodyDiv w:val="1"/>
      <w:marLeft w:val="0"/>
      <w:marRight w:val="0"/>
      <w:marTop w:val="0"/>
      <w:marBottom w:val="0"/>
      <w:divBdr>
        <w:top w:val="none" w:sz="0" w:space="0" w:color="auto"/>
        <w:left w:val="none" w:sz="0" w:space="0" w:color="auto"/>
        <w:bottom w:val="none" w:sz="0" w:space="0" w:color="auto"/>
        <w:right w:val="none" w:sz="0" w:space="0" w:color="auto"/>
      </w:divBdr>
    </w:div>
    <w:div w:id="1770464295">
      <w:bodyDiv w:val="1"/>
      <w:marLeft w:val="0"/>
      <w:marRight w:val="0"/>
      <w:marTop w:val="0"/>
      <w:marBottom w:val="0"/>
      <w:divBdr>
        <w:top w:val="none" w:sz="0" w:space="0" w:color="auto"/>
        <w:left w:val="none" w:sz="0" w:space="0" w:color="auto"/>
        <w:bottom w:val="none" w:sz="0" w:space="0" w:color="auto"/>
        <w:right w:val="none" w:sz="0" w:space="0" w:color="auto"/>
      </w:divBdr>
    </w:div>
    <w:div w:id="1869488834">
      <w:bodyDiv w:val="1"/>
      <w:marLeft w:val="0"/>
      <w:marRight w:val="0"/>
      <w:marTop w:val="0"/>
      <w:marBottom w:val="0"/>
      <w:divBdr>
        <w:top w:val="none" w:sz="0" w:space="0" w:color="auto"/>
        <w:left w:val="none" w:sz="0" w:space="0" w:color="auto"/>
        <w:bottom w:val="none" w:sz="0" w:space="0" w:color="auto"/>
        <w:right w:val="none" w:sz="0" w:space="0" w:color="auto"/>
      </w:divBdr>
    </w:div>
    <w:div w:id="1957633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5"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C2D8A-3D65-4BE4-9500-40CE0588E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3533</Words>
  <Characters>20141</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admin</cp:lastModifiedBy>
  <cp:revision>10</cp:revision>
  <cp:lastPrinted>2023-12-18T07:38:00Z</cp:lastPrinted>
  <dcterms:created xsi:type="dcterms:W3CDTF">2024-04-25T01:42:00Z</dcterms:created>
  <dcterms:modified xsi:type="dcterms:W3CDTF">2024-04-26T03:44:00Z</dcterms:modified>
</cp:coreProperties>
</file>